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B43" w:rsidRDefault="009F3B43" w:rsidP="009F3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Бюджетное профессиональное образовательное учреждение </w:t>
      </w:r>
    </w:p>
    <w:p w:rsidR="009F3B43" w:rsidRDefault="009F3B43" w:rsidP="009F3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</w:t>
      </w:r>
    </w:p>
    <w:p w:rsidR="009F3B43" w:rsidRDefault="009F3B43" w:rsidP="009F3B43">
      <w:pPr>
        <w:jc w:val="center"/>
        <w:rPr>
          <w:sz w:val="28"/>
          <w:szCs w:val="28"/>
        </w:rPr>
      </w:pPr>
      <w:r>
        <w:rPr>
          <w:sz w:val="28"/>
          <w:szCs w:val="28"/>
        </w:rPr>
        <w:t>"Сокольский педагогический колледж"</w:t>
      </w:r>
    </w:p>
    <w:p w:rsidR="009F3B43" w:rsidRPr="00872664" w:rsidRDefault="009F3B43" w:rsidP="009F3B43">
      <w:pPr>
        <w:jc w:val="center"/>
        <w:rPr>
          <w:sz w:val="28"/>
          <w:szCs w:val="28"/>
        </w:rPr>
      </w:pPr>
    </w:p>
    <w:p w:rsidR="009F3B43" w:rsidRDefault="009F3B43" w:rsidP="009F3B43">
      <w:pPr>
        <w:rPr>
          <w:b/>
          <w:i/>
          <w:sz w:val="28"/>
          <w:szCs w:val="28"/>
        </w:rPr>
      </w:pP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Default="00234F1A" w:rsidP="009F3B43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0.5pt;margin-top:-12.9pt;width:198pt;height:108pt;z-index:251660288" stroked="f">
            <v:textbox>
              <w:txbxContent>
                <w:p w:rsidR="009F3B43" w:rsidRPr="002672DE" w:rsidRDefault="009F3B43" w:rsidP="00234F1A">
                  <w:r>
                    <w:t xml:space="preserve">                    </w:t>
                  </w:r>
                </w:p>
                <w:p w:rsidR="009F3B43" w:rsidRPr="00BD6BC8" w:rsidRDefault="009F3B43" w:rsidP="009F3B43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Pr="00872664" w:rsidRDefault="009F3B43" w:rsidP="009F3B43">
      <w:pPr>
        <w:jc w:val="center"/>
        <w:rPr>
          <w:b/>
          <w:sz w:val="28"/>
          <w:szCs w:val="28"/>
        </w:rPr>
      </w:pPr>
    </w:p>
    <w:p w:rsidR="009F3B43" w:rsidRDefault="009F3B43" w:rsidP="009F3B43">
      <w:pPr>
        <w:spacing w:line="360" w:lineRule="auto"/>
        <w:jc w:val="center"/>
        <w:rPr>
          <w:b/>
          <w:sz w:val="28"/>
          <w:szCs w:val="28"/>
        </w:rPr>
      </w:pPr>
    </w:p>
    <w:p w:rsidR="009F3B43" w:rsidRPr="000E636B" w:rsidRDefault="009F3B43" w:rsidP="009F3B43">
      <w:pPr>
        <w:jc w:val="center"/>
        <w:rPr>
          <w:sz w:val="28"/>
          <w:szCs w:val="28"/>
        </w:rPr>
      </w:pPr>
      <w:r w:rsidRPr="000E636B">
        <w:rPr>
          <w:sz w:val="28"/>
          <w:szCs w:val="28"/>
        </w:rPr>
        <w:t xml:space="preserve">Методические рекомендации по самостоятельной работе </w:t>
      </w:r>
    </w:p>
    <w:p w:rsidR="009F3B43" w:rsidRDefault="009F3B43" w:rsidP="009F3B43">
      <w:pPr>
        <w:jc w:val="center"/>
        <w:rPr>
          <w:sz w:val="28"/>
          <w:szCs w:val="28"/>
        </w:rPr>
      </w:pPr>
      <w:r w:rsidRPr="000E636B">
        <w:rPr>
          <w:sz w:val="28"/>
          <w:szCs w:val="28"/>
        </w:rPr>
        <w:t xml:space="preserve">для студентов  очного отделения </w:t>
      </w:r>
    </w:p>
    <w:p w:rsidR="009F3B43" w:rsidRPr="000E636B" w:rsidRDefault="009F3B43" w:rsidP="009F3B43">
      <w:pPr>
        <w:jc w:val="center"/>
        <w:rPr>
          <w:sz w:val="28"/>
          <w:szCs w:val="28"/>
        </w:rPr>
      </w:pPr>
      <w:r w:rsidRPr="000E636B">
        <w:rPr>
          <w:sz w:val="28"/>
          <w:szCs w:val="28"/>
        </w:rPr>
        <w:t xml:space="preserve">по учебной дисциплине </w:t>
      </w:r>
    </w:p>
    <w:p w:rsidR="009F3B43" w:rsidRDefault="009F3B43" w:rsidP="009F3B43">
      <w:pPr>
        <w:jc w:val="center"/>
        <w:rPr>
          <w:b/>
          <w:sz w:val="28"/>
          <w:szCs w:val="28"/>
        </w:rPr>
      </w:pPr>
    </w:p>
    <w:p w:rsidR="009F3B43" w:rsidRPr="009F3B43" w:rsidRDefault="009F3B43" w:rsidP="009F3B43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9F3B43">
        <w:rPr>
          <w:b/>
          <w:sz w:val="36"/>
          <w:szCs w:val="36"/>
        </w:rPr>
        <w:t xml:space="preserve">Практикум по </w:t>
      </w:r>
      <w:proofErr w:type="gramStart"/>
      <w:r w:rsidRPr="009F3B43">
        <w:rPr>
          <w:b/>
          <w:sz w:val="36"/>
          <w:szCs w:val="36"/>
        </w:rPr>
        <w:t>индивидуальной</w:t>
      </w:r>
      <w:proofErr w:type="gramEnd"/>
      <w:r w:rsidRPr="009F3B43">
        <w:rPr>
          <w:b/>
          <w:sz w:val="36"/>
          <w:szCs w:val="36"/>
        </w:rPr>
        <w:t xml:space="preserve"> коррекционной и </w:t>
      </w:r>
    </w:p>
    <w:p w:rsidR="009F3B43" w:rsidRP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  <w:sz w:val="36"/>
          <w:szCs w:val="36"/>
        </w:rPr>
      </w:pPr>
      <w:r w:rsidRPr="009F3B43">
        <w:rPr>
          <w:b/>
          <w:sz w:val="36"/>
          <w:szCs w:val="36"/>
        </w:rPr>
        <w:t>развивающей работе с детьми</w:t>
      </w:r>
    </w:p>
    <w:p w:rsidR="009F3B43" w:rsidRP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color w:val="000000"/>
          <w:sz w:val="36"/>
          <w:szCs w:val="36"/>
        </w:rPr>
      </w:pPr>
    </w:p>
    <w:p w:rsidR="009F3B43" w:rsidRPr="00872664" w:rsidRDefault="009F3B43" w:rsidP="009F3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872664">
        <w:rPr>
          <w:sz w:val="28"/>
          <w:szCs w:val="28"/>
        </w:rPr>
        <w:t>Специальное дошкольное образование</w:t>
      </w:r>
    </w:p>
    <w:p w:rsidR="009F3B43" w:rsidRPr="007E3B90" w:rsidRDefault="009F3B43" w:rsidP="009F3B43">
      <w:pPr>
        <w:jc w:val="center"/>
        <w:rPr>
          <w:sz w:val="28"/>
          <w:szCs w:val="28"/>
        </w:rPr>
      </w:pPr>
      <w:r w:rsidRPr="007E3B90">
        <w:rPr>
          <w:sz w:val="28"/>
          <w:szCs w:val="28"/>
        </w:rPr>
        <w:t>(углубленная подготовка)</w:t>
      </w:r>
    </w:p>
    <w:p w:rsidR="009F3B43" w:rsidRPr="007E3B90" w:rsidRDefault="009F3B43" w:rsidP="009F3B43">
      <w:pPr>
        <w:rPr>
          <w:sz w:val="28"/>
          <w:szCs w:val="28"/>
        </w:rPr>
      </w:pPr>
    </w:p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/>
    <w:p w:rsidR="009F3B43" w:rsidRPr="00872664" w:rsidRDefault="009F3B43" w:rsidP="009F3B43">
      <w:pPr>
        <w:tabs>
          <w:tab w:val="left" w:pos="7935"/>
        </w:tabs>
      </w:pPr>
      <w:r>
        <w:tab/>
      </w:r>
    </w:p>
    <w:p w:rsidR="009F3B43" w:rsidRPr="00872664" w:rsidRDefault="009F3B43" w:rsidP="009F3B43">
      <w:pPr>
        <w:jc w:val="center"/>
        <w:rPr>
          <w:sz w:val="28"/>
        </w:rPr>
      </w:pPr>
      <w:r w:rsidRPr="00872664">
        <w:rPr>
          <w:sz w:val="28"/>
        </w:rPr>
        <w:t>Сокол</w:t>
      </w:r>
    </w:p>
    <w:p w:rsidR="009F3B43" w:rsidRDefault="009F3B43" w:rsidP="009F3B43">
      <w:pPr>
        <w:jc w:val="center"/>
        <w:rPr>
          <w:sz w:val="28"/>
        </w:rPr>
      </w:pPr>
      <w:r w:rsidRPr="00872664">
        <w:rPr>
          <w:sz w:val="28"/>
        </w:rPr>
        <w:t>201</w:t>
      </w:r>
      <w:r>
        <w:rPr>
          <w:sz w:val="28"/>
        </w:rPr>
        <w:t>7</w:t>
      </w:r>
    </w:p>
    <w:p w:rsidR="00234F1A" w:rsidRDefault="00234F1A" w:rsidP="009F3B43">
      <w:pPr>
        <w:jc w:val="center"/>
        <w:rPr>
          <w:sz w:val="28"/>
        </w:rPr>
      </w:pPr>
    </w:p>
    <w:p w:rsidR="00234F1A" w:rsidRDefault="00234F1A" w:rsidP="009F3B43">
      <w:pPr>
        <w:jc w:val="center"/>
        <w:rPr>
          <w:sz w:val="28"/>
        </w:rPr>
      </w:pPr>
      <w:bookmarkStart w:id="0" w:name="_GoBack"/>
      <w:bookmarkEnd w:id="0"/>
    </w:p>
    <w:p w:rsidR="009F3B43" w:rsidRPr="00A44BDD" w:rsidRDefault="009F3B43" w:rsidP="009F3B43">
      <w:pPr>
        <w:autoSpaceDE w:val="0"/>
        <w:autoSpaceDN w:val="0"/>
        <w:adjustRightInd w:val="0"/>
        <w:jc w:val="center"/>
        <w:rPr>
          <w:rFonts w:eastAsia="TimesNewRomanPSMT" w:cs="TimesNewRomanPSMT"/>
          <w:b/>
          <w:sz w:val="28"/>
          <w:szCs w:val="28"/>
        </w:rPr>
      </w:pPr>
      <w:r w:rsidRPr="00A44BDD">
        <w:rPr>
          <w:rFonts w:eastAsia="TimesNewRomanPSMT" w:cs="TimesNewRomanPSMT"/>
          <w:b/>
          <w:sz w:val="28"/>
          <w:szCs w:val="28"/>
        </w:rPr>
        <w:lastRenderedPageBreak/>
        <w:t>Уважаемые студенты!</w:t>
      </w:r>
    </w:p>
    <w:p w:rsidR="009F3B43" w:rsidRPr="00541EDE" w:rsidRDefault="009F3B43" w:rsidP="009F3B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41EDE">
        <w:rPr>
          <w:sz w:val="28"/>
          <w:szCs w:val="28"/>
        </w:rPr>
        <w:t>Методические рекомендации созданы Вам в помощь для работы на занятиях,  при выполнении видов самостоятельной р</w:t>
      </w:r>
      <w:r>
        <w:rPr>
          <w:sz w:val="28"/>
          <w:szCs w:val="28"/>
        </w:rPr>
        <w:t>аботы по подготовке к учебной дисциплине</w:t>
      </w:r>
      <w:r w:rsidRPr="00541EDE">
        <w:rPr>
          <w:sz w:val="28"/>
          <w:szCs w:val="28"/>
        </w:rPr>
        <w:t>, и</w:t>
      </w:r>
      <w:r>
        <w:rPr>
          <w:sz w:val="28"/>
          <w:szCs w:val="28"/>
        </w:rPr>
        <w:t xml:space="preserve"> подготовки к промежуточной аттестации</w:t>
      </w:r>
      <w:r w:rsidRPr="00541EDE">
        <w:rPr>
          <w:sz w:val="28"/>
          <w:szCs w:val="28"/>
        </w:rPr>
        <w:t xml:space="preserve"> по </w:t>
      </w:r>
      <w:r>
        <w:rPr>
          <w:sz w:val="28"/>
          <w:szCs w:val="28"/>
        </w:rPr>
        <w:t>учебной дисциплине Основы коррекционной педагогики и коррекционной психологии.</w:t>
      </w:r>
      <w:r w:rsidRPr="00541EDE">
        <w:rPr>
          <w:sz w:val="28"/>
          <w:szCs w:val="28"/>
        </w:rPr>
        <w:t xml:space="preserve">  Наличие положительной оценки по представленным заданиям необходимо для получения итоговой оценки по </w:t>
      </w:r>
      <w:r>
        <w:rPr>
          <w:sz w:val="28"/>
          <w:szCs w:val="28"/>
        </w:rPr>
        <w:t>учебной дисциплине</w:t>
      </w:r>
      <w:r w:rsidRPr="00541EDE">
        <w:rPr>
          <w:sz w:val="28"/>
          <w:szCs w:val="28"/>
        </w:rPr>
        <w:t>, поэтому в случае отсутствия на уроке по уважительной или неуважительной причине Вам потребуется найти время и выполнить пропущенную работу.</w:t>
      </w:r>
    </w:p>
    <w:p w:rsidR="009F3B43" w:rsidRPr="0066032E" w:rsidRDefault="009F3B43" w:rsidP="009F3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41EDE">
        <w:rPr>
          <w:sz w:val="28"/>
          <w:szCs w:val="28"/>
        </w:rPr>
        <w:t xml:space="preserve">В результате освоения  </w:t>
      </w:r>
      <w:r>
        <w:rPr>
          <w:sz w:val="28"/>
          <w:szCs w:val="28"/>
        </w:rPr>
        <w:t>учебной дисциплине Основы коррекционной педагогики и коррекционной психологии</w:t>
      </w:r>
      <w:r w:rsidRPr="00541EDE">
        <w:rPr>
          <w:sz w:val="28"/>
          <w:szCs w:val="28"/>
        </w:rPr>
        <w:t xml:space="preserve"> </w:t>
      </w:r>
      <w:r>
        <w:rPr>
          <w:sz w:val="28"/>
          <w:szCs w:val="28"/>
        </w:rPr>
        <w:t>Вы должны</w:t>
      </w:r>
      <w:r w:rsidRPr="0056657C">
        <w:rPr>
          <w:sz w:val="28"/>
          <w:szCs w:val="28"/>
        </w:rPr>
        <w:t xml:space="preserve"> иметь </w:t>
      </w:r>
      <w:r w:rsidRPr="0056657C">
        <w:rPr>
          <w:b/>
          <w:sz w:val="28"/>
          <w:szCs w:val="28"/>
        </w:rPr>
        <w:t>практический опыт: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планирования и организации различных видов деятельности и общения детей с ограниченными возможностями здоровья в течение дня (игровой и продуктивной деятельности (рисования, лепки, аппликации, конструирования), посильного труда и самообслуживания);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разработки сценариев, организации и проведения праздников и развлечений для детей раннего и дошкольного возраста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составления психолого-педагогической характеристики ребенка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анализа и самоанализа процесса и результатов организации различных видов деятельности и общения детей с ограниченными возможностями здоровья, их обсуждения в диалоге с сокурсниками, руководителем педагогической практики, воспитателем;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определения цели и задач, планирования и проведения групповых и индивидуальных занятий с детьми дошкольного возраста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наблюдения за формированием игровых, трудовых умений, мелкой моторики у дошкольников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анализа и самоанализа процесса и результатов проведения различных видов занятий с детьми с ограниченными возможностями здоровья, обсуждения отдельных занятий в диалоге с сокурсниками, руководителем педагогической практики, воспитателем;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разработки предложений по коррекции организации различных видов деятельности и общения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ведения документации, обеспечивающей образовательный процесс;</w:t>
      </w:r>
    </w:p>
    <w:p w:rsidR="009F3B43" w:rsidRPr="0056657C" w:rsidRDefault="009F3B43" w:rsidP="009F3B43">
      <w:pPr>
        <w:pStyle w:val="ConsPlusNormal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657C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определять цели, задачи, содержание, методы и средства руководства игровой, трудовой, продуктивной деятельностью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определять педагогические условия для организации общения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lastRenderedPageBreak/>
        <w:t>играть с детьми, стимулировать самостоятельную игровую деятельность детей с отклонениями в развитии, использовать прямые и косвенные приемы руководства игрой;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организовывать посильный труд дошкольников с учетом возраста, отклонений в развитии и вида трудовой деятельности (хозяйственно-бытовой, по самообслуживанию, в природе, ручной труд);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общаться с детьми с отклонениями в развитии,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руководить продуктивными видами деятельности с учетом возраста, отклонений в развитии и индивидуальных особенностей детей группы;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оценивать продукты деятельности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организовывать досуг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анализировать проведение игры, организацию и руководство посильным трудом дошкольников, доступными детям с ограниченными возможностями здоровья, продуктивными видами деятельности;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анализировать подготовку и проведение праздников и развлечений для детей с отклонениями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определять цели и задачи обучения, воспитания и развития дошкольников с учетом отклонений в развитии, особенностей возраста, группы, отдельных воспитанников;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использовать разнообразные методы, формы и средства организации деятельности детей с отклонениями в развитии на занятиях;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определять способы коррекционно-развивающей работы с детьми, имеющими отклонения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осуществлять отбор средств диагностики для определения результатов обучения детей с ограниченными возможностями здоровья, интерпретировать результаты диагностики;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анализировать занятия;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осуществлять самоанализ, само</w:t>
      </w:r>
      <w:r>
        <w:rPr>
          <w:rFonts w:ascii="Times New Roman" w:hAnsi="Times New Roman" w:cs="Times New Roman"/>
          <w:sz w:val="28"/>
          <w:szCs w:val="28"/>
        </w:rPr>
        <w:t>контроль при проведении занятий.</w:t>
      </w:r>
    </w:p>
    <w:p w:rsidR="009F3B43" w:rsidRPr="0056657C" w:rsidRDefault="009F3B43" w:rsidP="009F3B43">
      <w:pPr>
        <w:pStyle w:val="ConsPlusNormal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657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теоретические основы и методику планирования различных видов деятельности и общения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содержание и способы организации игровой трудовой, продуктивной деятельности (рисование, лепка, аппликация, конструирование) и общения дошкольников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lastRenderedPageBreak/>
        <w:t>основы организации бесконфликтного общения детей с ограниченными возможностями здоровья и способы разрешения конфликтов;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теоретические и методические основы организации и проведения праздников и развлечений для дошкольников с отклонениями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способы диагностики результатов игровой, трудовой, продуктивной деятельности детей с отклонениями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особенности психических познавательных процессов и учебно-познавательной деятельности детей с отклонениями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особенности содержания дошкольного образования детей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теоретические и методические основы воспитания и обучения детей с отклонениями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особенности проведения наблюдений и экскурсий в разных возрастных группах с учетом психофизического развития детей;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способы коррекционной работы с детьми, имеющими отклонения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требования к содержанию и уровню подготовки детей дошкольного возраста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требования к составлению психолого-педагогической характеристики на ребенка с ограниченными возможностями здоровья;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основы организации обучения дошкольников с учетом возрастных особенностей и отклонений в развитии;</w:t>
      </w:r>
    </w:p>
    <w:p w:rsidR="009F3B43" w:rsidRPr="0056657C" w:rsidRDefault="009F3B43" w:rsidP="009F3B4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педагогические и гигиенические требования к организации занятий, проведению экскурсий и наблюдений, режиму дня детей с ограниченными возможностями здоровья;</w:t>
      </w:r>
    </w:p>
    <w:p w:rsidR="009F3B43" w:rsidRPr="0056657C" w:rsidRDefault="009F3B43" w:rsidP="009F3B4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6657C">
        <w:rPr>
          <w:sz w:val="28"/>
          <w:szCs w:val="28"/>
        </w:rPr>
        <w:t>виды документации, требования к ее оформлению.</w:t>
      </w:r>
      <w:r w:rsidRPr="0056657C">
        <w:rPr>
          <w:b/>
          <w:sz w:val="28"/>
          <w:szCs w:val="28"/>
        </w:rPr>
        <w:t xml:space="preserve"> </w:t>
      </w:r>
    </w:p>
    <w:p w:rsidR="009F3B43" w:rsidRPr="00541EDE" w:rsidRDefault="009F3B43" w:rsidP="009F3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41EDE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>учебной дисциплины</w:t>
      </w:r>
      <w:r w:rsidRPr="00541EDE">
        <w:rPr>
          <w:sz w:val="28"/>
          <w:szCs w:val="28"/>
        </w:rPr>
        <w:t xml:space="preserve"> у Вас должны </w:t>
      </w:r>
      <w:r>
        <w:rPr>
          <w:sz w:val="28"/>
          <w:szCs w:val="28"/>
        </w:rPr>
        <w:t>с</w:t>
      </w:r>
      <w:r w:rsidRPr="00541EDE">
        <w:rPr>
          <w:sz w:val="28"/>
          <w:szCs w:val="28"/>
        </w:rPr>
        <w:t xml:space="preserve">формироваться </w:t>
      </w:r>
      <w:r w:rsidRPr="000A5509">
        <w:rPr>
          <w:b/>
          <w:sz w:val="28"/>
          <w:szCs w:val="28"/>
        </w:rPr>
        <w:t>общие компетенции</w:t>
      </w:r>
      <w:r w:rsidRPr="00541EDE">
        <w:rPr>
          <w:sz w:val="28"/>
          <w:szCs w:val="28"/>
        </w:rPr>
        <w:t xml:space="preserve"> (ОК).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3. Оценивать риски и принимать решения в нестандартных ситуациях.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ОК 11. Строить профессиональную деятельность с соблюдением регулирующих ее правовых норм.</w:t>
      </w:r>
    </w:p>
    <w:p w:rsidR="009F3B43" w:rsidRPr="00541EDE" w:rsidRDefault="009F3B43" w:rsidP="009F3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41EDE">
        <w:rPr>
          <w:sz w:val="28"/>
          <w:szCs w:val="28"/>
        </w:rPr>
        <w:t xml:space="preserve">и </w:t>
      </w:r>
      <w:r w:rsidRPr="000A5509">
        <w:rPr>
          <w:b/>
          <w:sz w:val="28"/>
          <w:szCs w:val="28"/>
        </w:rPr>
        <w:t>профессиональные компетенции</w:t>
      </w:r>
      <w:r w:rsidRPr="00541EDE">
        <w:rPr>
          <w:sz w:val="28"/>
          <w:szCs w:val="28"/>
        </w:rPr>
        <w:t xml:space="preserve"> (ПК) 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3.1. Планировать различные виды деятельности и общения детей с ограниченными возможностями здоровья в течение дня.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3.2.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раннего и дошкольного возраста с ограниченными возможностями здоровья.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3.3. Организовывать и проводить праздники и развлечения для детей раннего и дошкольного возраста с ограниченными возможностями здоровья.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3.4. Анализировать процесс и результаты организации различных видов деятельности и общения детей с ограниченными возможностями здоровья.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3.5. Определять цели и задачи, планировать занятия с детьми дошкольного возраста с ограниченными возможностями здоровья.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3.6. Проводить занятия.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3.7. Осуществлять педагогический контроль, оценивать процесс и результаты обучения дошкольников с ограниченными возможностями здоровья.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3.8. Анализировать проведенные занятия.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3.9. Вести документацию, обеспечивающую образовательный процесс.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5.1.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5.2. Создавать в группе предметно-развивающую среду.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5.3. 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5.4. Оформлять педагогические разработки в виде отчетов, рефератов, выступлений.</w:t>
      </w:r>
    </w:p>
    <w:p w:rsidR="009F3B43" w:rsidRPr="0056657C" w:rsidRDefault="009F3B43" w:rsidP="009F3B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657C">
        <w:rPr>
          <w:rFonts w:ascii="Times New Roman" w:hAnsi="Times New Roman" w:cs="Times New Roman"/>
          <w:sz w:val="28"/>
          <w:szCs w:val="28"/>
        </w:rPr>
        <w:t>ПК 5.5. Участвовать в исследовательской и проектной деятельности в области дошкольного и специального дошкольного образования.</w:t>
      </w:r>
    </w:p>
    <w:p w:rsidR="009F3B43" w:rsidRPr="00541EDE" w:rsidRDefault="009F3B43" w:rsidP="009F3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41EDE">
        <w:rPr>
          <w:sz w:val="28"/>
          <w:szCs w:val="28"/>
        </w:rPr>
        <w:t>Внимание</w:t>
      </w:r>
      <w:r w:rsidRPr="00541EDE">
        <w:rPr>
          <w:b/>
          <w:sz w:val="28"/>
          <w:szCs w:val="28"/>
        </w:rPr>
        <w:t>!</w:t>
      </w:r>
      <w:r w:rsidRPr="00541EDE">
        <w:rPr>
          <w:sz w:val="28"/>
          <w:szCs w:val="28"/>
        </w:rPr>
        <w:t xml:space="preserve"> Если в ходе изучения МДК у Вас возникают трудности, если Вы пропустили занятия, то Вы можете прийти к преподавателю на консультацию. Время проведения консультаций Вы сможете узнать у преподавателя, а также в графике работы кабинета. </w:t>
      </w: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 w:cs="TimesNewRomanPSMT"/>
          <w:b/>
          <w:sz w:val="28"/>
          <w:szCs w:val="28"/>
        </w:rPr>
      </w:pPr>
    </w:p>
    <w:p w:rsidR="009F3B43" w:rsidRPr="00872664" w:rsidRDefault="009F3B43" w:rsidP="009F3B43">
      <w:pPr>
        <w:autoSpaceDE w:val="0"/>
        <w:autoSpaceDN w:val="0"/>
        <w:adjustRightInd w:val="0"/>
        <w:jc w:val="center"/>
        <w:rPr>
          <w:rFonts w:eastAsia="TimesNewRomanPSMT" w:cs="TimesNewRomanPSMT"/>
          <w:b/>
          <w:sz w:val="28"/>
          <w:szCs w:val="28"/>
        </w:rPr>
      </w:pPr>
      <w:r w:rsidRPr="00872664">
        <w:rPr>
          <w:rFonts w:eastAsia="TimesNewRomanPSMT" w:cs="TimesNewRomanPSMT"/>
          <w:b/>
          <w:sz w:val="28"/>
          <w:szCs w:val="28"/>
        </w:rPr>
        <w:lastRenderedPageBreak/>
        <w:t xml:space="preserve">Пояснительная записка </w:t>
      </w: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 w:cs="TimesNewRomanPSMT"/>
          <w:sz w:val="28"/>
          <w:szCs w:val="28"/>
        </w:rPr>
      </w:pPr>
    </w:p>
    <w:p w:rsidR="009F3B43" w:rsidRPr="009F3B43" w:rsidRDefault="009F3B43" w:rsidP="009F3B43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t xml:space="preserve">В соответствии с учебным планом по </w:t>
      </w:r>
      <w:r w:rsidRPr="00FD030E">
        <w:rPr>
          <w:sz w:val="28"/>
          <w:szCs w:val="28"/>
        </w:rPr>
        <w:t xml:space="preserve">учебной дисциплине </w:t>
      </w:r>
      <w:r w:rsidRPr="009F3B43">
        <w:rPr>
          <w:sz w:val="28"/>
          <w:szCs w:val="28"/>
        </w:rPr>
        <w:t>Практикум по индивидуальной коррекционной и развивающей работе с детьми</w:t>
      </w:r>
      <w:r>
        <w:rPr>
          <w:sz w:val="28"/>
          <w:szCs w:val="28"/>
        </w:rPr>
        <w:t xml:space="preserve"> </w:t>
      </w:r>
      <w:r w:rsidRPr="00FD030E">
        <w:rPr>
          <w:sz w:val="28"/>
          <w:szCs w:val="28"/>
        </w:rPr>
        <w:t xml:space="preserve"> </w:t>
      </w:r>
      <w:r w:rsidRPr="00FD030E">
        <w:rPr>
          <w:rFonts w:eastAsia="TimesNewRomanPSMT"/>
          <w:sz w:val="28"/>
          <w:szCs w:val="28"/>
        </w:rPr>
        <w:t xml:space="preserve"> </w:t>
      </w:r>
      <w:r w:rsidRPr="009F3B43">
        <w:rPr>
          <w:rFonts w:eastAsia="TimesNewRomanPSMT"/>
          <w:bCs/>
          <w:sz w:val="28"/>
          <w:szCs w:val="28"/>
        </w:rPr>
        <w:t xml:space="preserve">самостоятельная внеаудиторная работа </w:t>
      </w:r>
      <w:r w:rsidRPr="009F3B43">
        <w:rPr>
          <w:rFonts w:eastAsia="TimesNewRomanPSMT"/>
          <w:sz w:val="28"/>
          <w:szCs w:val="28"/>
        </w:rPr>
        <w:t xml:space="preserve">студентов в объеме </w:t>
      </w:r>
      <w:r w:rsidR="004C4070">
        <w:rPr>
          <w:rFonts w:eastAsia="TimesNewRomanPSMT"/>
          <w:sz w:val="28"/>
          <w:szCs w:val="28"/>
        </w:rPr>
        <w:t>16</w:t>
      </w:r>
      <w:r w:rsidRPr="009F3B43">
        <w:rPr>
          <w:rFonts w:eastAsia="TimesNewRomanPSMT"/>
          <w:sz w:val="28"/>
          <w:szCs w:val="28"/>
        </w:rPr>
        <w:t xml:space="preserve"> часов </w:t>
      </w:r>
      <w:r w:rsidRPr="009F3B43">
        <w:rPr>
          <w:rFonts w:eastAsia="TimesNewRomanPSMT"/>
          <w:bCs/>
          <w:sz w:val="28"/>
          <w:szCs w:val="28"/>
        </w:rPr>
        <w:t>заключается</w:t>
      </w:r>
      <w:r w:rsidRPr="009F3B43">
        <w:rPr>
          <w:rFonts w:eastAsia="TimesNewRomanPSMT"/>
          <w:sz w:val="28"/>
          <w:szCs w:val="28"/>
        </w:rPr>
        <w:t>:</w:t>
      </w:r>
    </w:p>
    <w:p w:rsidR="009F3B43" w:rsidRPr="00FD030E" w:rsidRDefault="009F3B43" w:rsidP="009F3B4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t>- в проработке рекомендуемой и лично выбранной литературы в процессе подготовки к учебным занятиям, дополнении информации, полученной на занятиях;</w:t>
      </w:r>
    </w:p>
    <w:p w:rsidR="009F3B43" w:rsidRPr="00FD030E" w:rsidRDefault="009F3B43" w:rsidP="009F3B43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t>- в систематизации и закреплении полученных теоретических знаний и практических материалов: решение задач, выполнение письменных заданий;</w:t>
      </w:r>
    </w:p>
    <w:p w:rsidR="009F3B43" w:rsidRPr="00FD030E" w:rsidRDefault="009F3B43" w:rsidP="009F3B43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t>- в подготовке рефератов и/или компьютерных презентаций по заданной теме;</w:t>
      </w:r>
    </w:p>
    <w:p w:rsidR="009F3B43" w:rsidRPr="00FD030E" w:rsidRDefault="009F3B43" w:rsidP="009F3B43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t>- участие в научно-исследовательской работе (углубленный анализ научно-методической литературы, проведение эксперимента, написание статей (рефератов) и/или тезисов, выступление на научной конференции).</w:t>
      </w:r>
    </w:p>
    <w:p w:rsidR="009F3B43" w:rsidRPr="00FD030E" w:rsidRDefault="009F3B43" w:rsidP="009F3B4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t xml:space="preserve">В рамках </w:t>
      </w:r>
      <w:r w:rsidRPr="00FD030E">
        <w:rPr>
          <w:sz w:val="28"/>
          <w:szCs w:val="28"/>
        </w:rPr>
        <w:t xml:space="preserve">учебной дисциплины Основы коррекционной педагогики и коррекционной психологии </w:t>
      </w:r>
      <w:r w:rsidRPr="00FD030E">
        <w:rPr>
          <w:rFonts w:eastAsia="TimesNewRomanPSMT"/>
          <w:sz w:val="28"/>
          <w:szCs w:val="28"/>
        </w:rPr>
        <w:t xml:space="preserve">разработана </w:t>
      </w:r>
      <w:r w:rsidRPr="009F3B43">
        <w:rPr>
          <w:rFonts w:eastAsia="TimesNewRomanPSMT"/>
          <w:bCs/>
          <w:sz w:val="28"/>
          <w:szCs w:val="28"/>
        </w:rPr>
        <w:t>система заданий</w:t>
      </w:r>
      <w:r w:rsidRPr="00FD030E">
        <w:rPr>
          <w:rFonts w:eastAsia="TimesNewRomanPSMT"/>
          <w:sz w:val="28"/>
          <w:szCs w:val="28"/>
        </w:rPr>
        <w:t>, различающихся по уровню сложности и возможной новизне получаемых результатов. Содержание заданий соотнесено с тематическим планом по учебной дисциплине.</w:t>
      </w:r>
    </w:p>
    <w:p w:rsidR="009F3B43" w:rsidRPr="00FD030E" w:rsidRDefault="009F3B43" w:rsidP="009F3B43">
      <w:pPr>
        <w:autoSpaceDE w:val="0"/>
        <w:autoSpaceDN w:val="0"/>
        <w:adjustRightInd w:val="0"/>
        <w:jc w:val="both"/>
        <w:rPr>
          <w:rFonts w:eastAsia="TimesNewRomanPSMT"/>
          <w:color w:val="000000"/>
          <w:sz w:val="28"/>
          <w:szCs w:val="28"/>
        </w:rPr>
      </w:pPr>
      <w:r w:rsidRPr="00FD030E">
        <w:rPr>
          <w:sz w:val="28"/>
          <w:szCs w:val="28"/>
        </w:rPr>
        <w:tab/>
      </w:r>
      <w:r w:rsidRPr="00FD030E">
        <w:rPr>
          <w:bCs/>
          <w:color w:val="000000"/>
          <w:sz w:val="28"/>
          <w:szCs w:val="28"/>
        </w:rPr>
        <w:t>Вопросы для повторения</w:t>
      </w:r>
      <w:r w:rsidRPr="00FD030E">
        <w:rPr>
          <w:b/>
          <w:bCs/>
          <w:color w:val="000000"/>
          <w:sz w:val="28"/>
          <w:szCs w:val="28"/>
        </w:rPr>
        <w:t xml:space="preserve"> </w:t>
      </w:r>
      <w:r w:rsidRPr="00FD030E">
        <w:rPr>
          <w:rFonts w:eastAsia="TimesNewRomanPSMT"/>
          <w:color w:val="000000"/>
          <w:sz w:val="28"/>
          <w:szCs w:val="28"/>
        </w:rPr>
        <w:t xml:space="preserve">составлены в соответствии с лекционным курсом по </w:t>
      </w:r>
      <w:r w:rsidRPr="00FD030E">
        <w:rPr>
          <w:sz w:val="28"/>
          <w:szCs w:val="28"/>
        </w:rPr>
        <w:t>учебной дисциплине Основы коррекционной педагогики и коррекционной психологии</w:t>
      </w:r>
      <w:r w:rsidRPr="00FD030E">
        <w:rPr>
          <w:rFonts w:eastAsia="TimesNewRomanPSMT"/>
          <w:sz w:val="28"/>
          <w:szCs w:val="28"/>
        </w:rPr>
        <w:t xml:space="preserve">. </w:t>
      </w:r>
      <w:r w:rsidRPr="00FD030E">
        <w:rPr>
          <w:rFonts w:eastAsia="TimesNewRomanPSMT"/>
          <w:color w:val="000000"/>
          <w:sz w:val="28"/>
          <w:szCs w:val="28"/>
        </w:rPr>
        <w:t>Они предназначены для самопроверки, а также экспресс – опроса во время учебных занятий.</w:t>
      </w:r>
    </w:p>
    <w:p w:rsidR="009F3B43" w:rsidRDefault="009F3B43" w:rsidP="009F3B43">
      <w:pPr>
        <w:tabs>
          <w:tab w:val="left" w:pos="1040"/>
        </w:tabs>
        <w:jc w:val="center"/>
        <w:rPr>
          <w:b/>
        </w:rPr>
      </w:pPr>
    </w:p>
    <w:p w:rsidR="009F3B43" w:rsidRPr="00FD030E" w:rsidRDefault="009F3B43" w:rsidP="009F3B43">
      <w:pPr>
        <w:tabs>
          <w:tab w:val="left" w:pos="1040"/>
        </w:tabs>
        <w:jc w:val="center"/>
        <w:rPr>
          <w:b/>
          <w:sz w:val="28"/>
          <w:szCs w:val="28"/>
        </w:rPr>
      </w:pPr>
      <w:r w:rsidRPr="00FD030E">
        <w:rPr>
          <w:b/>
          <w:sz w:val="28"/>
          <w:szCs w:val="28"/>
        </w:rPr>
        <w:t>Требования к подготовке сообщений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>- содержание сообщения должно соответствовать предлож</w:t>
      </w:r>
      <w:r>
        <w:rPr>
          <w:sz w:val="28"/>
          <w:szCs w:val="28"/>
        </w:rPr>
        <w:t>енной теме</w:t>
      </w:r>
      <w:r w:rsidRPr="00FD030E">
        <w:rPr>
          <w:sz w:val="28"/>
          <w:szCs w:val="28"/>
        </w:rPr>
        <w:t>;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 xml:space="preserve">- в сообщении запрещается использовать незнакомые термины и понятия (в случае их наличия, необходимо в скобках записать значение каждого термина);  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 xml:space="preserve">- в </w:t>
      </w:r>
      <w:proofErr w:type="gramStart"/>
      <w:r w:rsidRPr="00FD030E">
        <w:rPr>
          <w:sz w:val="28"/>
          <w:szCs w:val="28"/>
        </w:rPr>
        <w:t>конце</w:t>
      </w:r>
      <w:proofErr w:type="gramEnd"/>
      <w:r w:rsidRPr="00FD030E">
        <w:rPr>
          <w:sz w:val="28"/>
          <w:szCs w:val="28"/>
        </w:rPr>
        <w:t xml:space="preserve"> сообщение обязательно необходимо указать источник (-и), информации, использованные при подготовке сообщения (ссылки типа "из Интернета", "из журнала" не считаются точными);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>- объём сообщения не должен превышать 2-х страниц формата А-4, выполненные 14 шрифтом;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>- на выступление по теме сообщения отводится не более 2-3 минут. В выступлении необходимо отразить самое основное в сообщении. Необходимо быть готовым ответить на вопросы по содержанию сообщения.</w:t>
      </w:r>
    </w:p>
    <w:p w:rsidR="009F3B43" w:rsidRPr="00FD030E" w:rsidRDefault="009F3B43" w:rsidP="009F3B43">
      <w:pPr>
        <w:ind w:firstLine="709"/>
        <w:jc w:val="both"/>
        <w:rPr>
          <w:i/>
          <w:sz w:val="28"/>
          <w:szCs w:val="28"/>
        </w:rPr>
      </w:pPr>
      <w:r w:rsidRPr="00FD030E">
        <w:rPr>
          <w:i/>
          <w:sz w:val="28"/>
          <w:szCs w:val="28"/>
        </w:rPr>
        <w:t xml:space="preserve">Оценивание сообщений: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5"/>
        <w:gridCol w:w="6922"/>
      </w:tblGrid>
      <w:tr w:rsidR="009F3B43" w:rsidTr="00AB2AFD">
        <w:tc>
          <w:tcPr>
            <w:tcW w:w="2825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 (отлично)</w:t>
            </w:r>
          </w:p>
        </w:tc>
        <w:tc>
          <w:tcPr>
            <w:tcW w:w="6922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 подготовлено, полностью соответствует всем требованиям к заданиям данного вида</w:t>
            </w:r>
          </w:p>
        </w:tc>
      </w:tr>
      <w:tr w:rsidR="009F3B43" w:rsidTr="00AB2AFD">
        <w:tc>
          <w:tcPr>
            <w:tcW w:w="2825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 (хорошо)</w:t>
            </w:r>
          </w:p>
        </w:tc>
        <w:tc>
          <w:tcPr>
            <w:tcW w:w="6922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Сообщение подготовлено, в основном соответствует всем требованиям к заданиям данного вида, но имеют место незначительные неточности (неточность ссылок, превышение объёма сообщения, затруднения при ответе на вопросы по теме </w:t>
            </w:r>
            <w:r>
              <w:lastRenderedPageBreak/>
              <w:t xml:space="preserve">сообщения) </w:t>
            </w:r>
          </w:p>
        </w:tc>
      </w:tr>
      <w:tr w:rsidR="009F3B43" w:rsidTr="00AB2AFD">
        <w:tc>
          <w:tcPr>
            <w:tcW w:w="2825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3 (удовлетворительно)</w:t>
            </w:r>
          </w:p>
        </w:tc>
        <w:tc>
          <w:tcPr>
            <w:tcW w:w="6922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 подготовлено, но со значительным нарушением требований (автор не владеет свободно текстом, отсутствуют ссылки, трудности ответов на вопросы по тексту)</w:t>
            </w:r>
          </w:p>
        </w:tc>
      </w:tr>
      <w:tr w:rsidR="009F3B43" w:rsidTr="00AB2AFD">
        <w:tc>
          <w:tcPr>
            <w:tcW w:w="2825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(неудовлетворительно)</w:t>
            </w:r>
          </w:p>
        </w:tc>
        <w:tc>
          <w:tcPr>
            <w:tcW w:w="6922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Сообщение не подготовлено ИЛИ Подготовленное сообщение не соответствует предложенной теме. </w:t>
            </w:r>
          </w:p>
        </w:tc>
      </w:tr>
    </w:tbl>
    <w:p w:rsidR="009F3B43" w:rsidRDefault="009F3B43" w:rsidP="009F3B43">
      <w:pPr>
        <w:tabs>
          <w:tab w:val="left" w:pos="1040"/>
        </w:tabs>
        <w:jc w:val="both"/>
      </w:pPr>
    </w:p>
    <w:p w:rsidR="009F3B43" w:rsidRPr="00FD030E" w:rsidRDefault="009F3B43" w:rsidP="009F3B43">
      <w:pPr>
        <w:tabs>
          <w:tab w:val="left" w:pos="1040"/>
        </w:tabs>
        <w:jc w:val="center"/>
        <w:rPr>
          <w:b/>
          <w:sz w:val="28"/>
          <w:szCs w:val="28"/>
        </w:rPr>
      </w:pPr>
      <w:r w:rsidRPr="00FD030E">
        <w:rPr>
          <w:b/>
          <w:sz w:val="28"/>
          <w:szCs w:val="28"/>
        </w:rPr>
        <w:t>Требования к заданиям по типу «Подбор рекомендаций»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>- при подготовке заданий такого типа необходимо учитывать категорию людей, кому адресованы рекомендации (родители, педагоги, дети и т.д.);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>-  содержание рекомендаций должно быть сформулировано лаконично, чётко, "без лишних слов", изложено доступным языком;</w:t>
      </w:r>
    </w:p>
    <w:p w:rsidR="009F3B43" w:rsidRPr="00FD030E" w:rsidRDefault="009F3B43" w:rsidP="009F3B43">
      <w:pPr>
        <w:tabs>
          <w:tab w:val="left" w:pos="1040"/>
        </w:tabs>
        <w:ind w:firstLine="709"/>
        <w:jc w:val="both"/>
        <w:rPr>
          <w:sz w:val="28"/>
          <w:szCs w:val="28"/>
        </w:rPr>
      </w:pPr>
      <w:r w:rsidRPr="00FD030E">
        <w:rPr>
          <w:sz w:val="28"/>
          <w:szCs w:val="28"/>
        </w:rPr>
        <w:t>- при необходимости рекомендации необходимо оформить в виде плаката, стенда или другом виде. Возможно включение картинок, схем, соответствующих тематике рекомендаций.</w:t>
      </w:r>
    </w:p>
    <w:p w:rsidR="009F3B43" w:rsidRPr="00FD030E" w:rsidRDefault="009F3B43" w:rsidP="009F3B4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FD030E">
        <w:rPr>
          <w:b/>
          <w:bCs/>
          <w:iCs/>
          <w:color w:val="000000"/>
          <w:sz w:val="28"/>
          <w:szCs w:val="28"/>
        </w:rPr>
        <w:t>Критерии оценки доклада</w:t>
      </w:r>
    </w:p>
    <w:p w:rsidR="009F3B43" w:rsidRPr="00FD030E" w:rsidRDefault="009F3B43" w:rsidP="009F3B43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28"/>
        </w:rPr>
      </w:pPr>
      <w:r w:rsidRPr="00FD030E">
        <w:rPr>
          <w:bCs/>
          <w:iCs/>
          <w:color w:val="000000"/>
          <w:sz w:val="28"/>
          <w:szCs w:val="28"/>
        </w:rPr>
        <w:t xml:space="preserve">(предлагается для </w:t>
      </w:r>
      <w:proofErr w:type="spellStart"/>
      <w:r w:rsidRPr="00FD030E">
        <w:rPr>
          <w:bCs/>
          <w:iCs/>
          <w:color w:val="000000"/>
          <w:sz w:val="28"/>
          <w:szCs w:val="28"/>
        </w:rPr>
        <w:t>взаимооценки</w:t>
      </w:r>
      <w:proofErr w:type="spellEnd"/>
      <w:r w:rsidRPr="00FD030E">
        <w:rPr>
          <w:bCs/>
          <w:iCs/>
          <w:color w:val="000000"/>
          <w:sz w:val="28"/>
          <w:szCs w:val="28"/>
        </w:rPr>
        <w:t>)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6662"/>
      </w:tblGrid>
      <w:tr w:rsidR="009F3B43" w:rsidRPr="000F206B" w:rsidTr="00AB2AFD">
        <w:trPr>
          <w:trHeight w:val="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 xml:space="preserve">№ </w:t>
            </w:r>
            <w:proofErr w:type="gramStart"/>
            <w:r w:rsidRPr="00A960F6">
              <w:rPr>
                <w:color w:val="000000"/>
              </w:rPr>
              <w:t>п</w:t>
            </w:r>
            <w:proofErr w:type="gramEnd"/>
            <w:r w:rsidRPr="00A960F6">
              <w:rPr>
                <w:color w:val="000000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Критерии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Оценка (в баллах)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9F3B43" w:rsidRPr="000F206B" w:rsidTr="00AB2AFD">
        <w:trPr>
          <w:trHeight w:val="5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>1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Качество доклада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F206B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докладчик зачитывает доклад; 2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докладчик рассказывает, но не объяс</w:t>
            </w:r>
            <w:r w:rsidRPr="00A960F6">
              <w:rPr>
                <w:color w:val="000000"/>
              </w:rPr>
              <w:softHyphen/>
              <w:t xml:space="preserve">нена суть работы; 3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доклад четко выстроен; 4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докладчик хорошо излагает материал и владеет иллюстративным материалом; 5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>доклад производит очень хорошее впечатление</w:t>
            </w:r>
          </w:p>
        </w:tc>
      </w:tr>
      <w:tr w:rsidR="009F3B43" w:rsidRPr="000F206B" w:rsidTr="00AB2AFD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>2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Качество ответов на вопросы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докладчик не может четко ответить на вопросы; 2 </w:t>
            </w:r>
            <w:r>
              <w:rPr>
                <w:color w:val="000000"/>
              </w:rPr>
              <w:t xml:space="preserve">- </w:t>
            </w:r>
            <w:r w:rsidRPr="00A960F6">
              <w:rPr>
                <w:color w:val="000000"/>
              </w:rPr>
              <w:t xml:space="preserve">докладчик не может ответить на большинство вопросов; 3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докладчик отвечает на большинство вопросов</w:t>
            </w:r>
          </w:p>
        </w:tc>
      </w:tr>
      <w:tr w:rsidR="009F3B43" w:rsidRPr="000F206B" w:rsidTr="00AB2AFD">
        <w:trPr>
          <w:trHeight w:val="8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>3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Использование демонстрационно</w:t>
            </w:r>
            <w:r w:rsidRPr="00A960F6">
              <w:rPr>
                <w:color w:val="000000"/>
              </w:rPr>
              <w:softHyphen/>
              <w:t>го материала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F206B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представленный демонстрационный материал не использовался докладчиком; 2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демонстрационный материал исполь</w:t>
            </w:r>
            <w:r w:rsidRPr="00A960F6">
              <w:rPr>
                <w:color w:val="000000"/>
              </w:rPr>
              <w:softHyphen/>
              <w:t xml:space="preserve">зовался докладчиком не в полном объеме; 3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автор предоставил демонстрационный материал и прекрасно в нем ориентировался</w:t>
            </w:r>
          </w:p>
        </w:tc>
      </w:tr>
      <w:tr w:rsidR="009F3B43" w:rsidRPr="000F206B" w:rsidTr="00AB2AFD">
        <w:trPr>
          <w:trHeight w:val="4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>4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Оформление демонстрационно</w:t>
            </w:r>
            <w:r w:rsidRPr="00A960F6">
              <w:rPr>
                <w:color w:val="000000"/>
              </w:rPr>
              <w:softHyphen/>
              <w:t>го материала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F206B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демонстрационный материал плохо оформлен; 2 </w:t>
            </w:r>
            <w:r>
              <w:rPr>
                <w:color w:val="000000"/>
              </w:rPr>
              <w:t xml:space="preserve">- </w:t>
            </w:r>
            <w:r w:rsidRPr="00A960F6">
              <w:rPr>
                <w:color w:val="000000"/>
              </w:rPr>
              <w:t xml:space="preserve">демонстрационный материал хорошо </w:t>
            </w:r>
            <w:r>
              <w:rPr>
                <w:color w:val="000000"/>
              </w:rPr>
              <w:t>оформлен, но есть неточности; 3 -</w:t>
            </w:r>
            <w:r w:rsidRPr="00A960F6">
              <w:rPr>
                <w:color w:val="000000"/>
              </w:rPr>
              <w:t xml:space="preserve"> к демонстрационному материалу нет претензий</w:t>
            </w:r>
          </w:p>
        </w:tc>
      </w:tr>
      <w:tr w:rsidR="009F3B43" w:rsidRPr="000F206B" w:rsidTr="00AB2AFD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>5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Владение автором специальным и научным аппаратом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F206B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автор владеет базовым аппаратом; 2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использованы общенаучные и спе</w:t>
            </w:r>
            <w:r w:rsidRPr="00A960F6">
              <w:rPr>
                <w:color w:val="000000"/>
              </w:rPr>
              <w:softHyphen/>
              <w:t xml:space="preserve">циальные термины; 3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показано владение специальным аппаратом</w:t>
            </w:r>
          </w:p>
        </w:tc>
      </w:tr>
      <w:tr w:rsidR="009F3B43" w:rsidRPr="000F206B" w:rsidTr="00AB2AFD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0F206B">
              <w:rPr>
                <w:color w:val="000000"/>
              </w:rPr>
              <w:t>6</w:t>
            </w:r>
          </w:p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960F6">
              <w:rPr>
                <w:color w:val="000000"/>
              </w:rPr>
              <w:t>Четкость выводов, обобщающих доклад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F206B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выводы имеются, но они не доказаны; 2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выводы нечеткие; 3 </w:t>
            </w:r>
            <w:r>
              <w:rPr>
                <w:color w:val="000000"/>
              </w:rPr>
              <w:t>-</w:t>
            </w:r>
            <w:r w:rsidRPr="00A960F6">
              <w:rPr>
                <w:color w:val="000000"/>
              </w:rPr>
              <w:t xml:space="preserve"> выводы полностью характеризуют работу</w:t>
            </w:r>
          </w:p>
        </w:tc>
      </w:tr>
      <w:tr w:rsidR="009F3B43" w:rsidRPr="000F206B" w:rsidTr="00AB2AFD">
        <w:trPr>
          <w:trHeight w:val="365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  <w:r w:rsidRPr="00A960F6">
              <w:rPr>
                <w:color w:val="000000"/>
              </w:rPr>
              <w:t>ИТОГО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B43" w:rsidRPr="000F206B" w:rsidRDefault="009F3B43" w:rsidP="00AB2AFD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9F3B43" w:rsidRDefault="009F3B43" w:rsidP="009F3B4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F3B43" w:rsidRPr="00FD030E" w:rsidRDefault="009F3B43" w:rsidP="009F3B4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FD030E">
        <w:rPr>
          <w:b/>
          <w:bCs/>
          <w:sz w:val="28"/>
          <w:szCs w:val="28"/>
        </w:rPr>
        <w:t xml:space="preserve">Реферат </w:t>
      </w:r>
      <w:r w:rsidRPr="00FD030E">
        <w:rPr>
          <w:rFonts w:eastAsia="TimesNewRomanPSMT"/>
          <w:sz w:val="28"/>
          <w:szCs w:val="28"/>
        </w:rPr>
        <w:t xml:space="preserve">(объем 13-15 страниц машинописного текста) и/или </w:t>
      </w:r>
      <w:r w:rsidRPr="00FD030E">
        <w:rPr>
          <w:b/>
          <w:bCs/>
          <w:sz w:val="28"/>
          <w:szCs w:val="28"/>
        </w:rPr>
        <w:t xml:space="preserve">компьютерная презентация </w:t>
      </w:r>
      <w:r w:rsidRPr="00FD030E">
        <w:rPr>
          <w:rFonts w:eastAsia="TimesNewRomanPSMT"/>
          <w:sz w:val="28"/>
          <w:szCs w:val="28"/>
        </w:rPr>
        <w:t>(13-15 слайдов</w:t>
      </w:r>
      <w:r w:rsidRPr="00FD030E">
        <w:rPr>
          <w:b/>
          <w:bCs/>
          <w:sz w:val="28"/>
          <w:szCs w:val="28"/>
        </w:rPr>
        <w:t>)</w:t>
      </w:r>
      <w:r w:rsidRPr="00FD030E">
        <w:rPr>
          <w:rFonts w:eastAsia="TimesNewRomanPSMT"/>
          <w:sz w:val="28"/>
          <w:szCs w:val="28"/>
        </w:rPr>
        <w:t xml:space="preserve">. Форма работы и ее тема выбираются студентом в соответствии с личным предпочтением. </w:t>
      </w:r>
    </w:p>
    <w:p w:rsidR="009F3B43" w:rsidRPr="00FD030E" w:rsidRDefault="009F3B43" w:rsidP="009F3B43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FD030E">
        <w:rPr>
          <w:rFonts w:eastAsia="TimesNewRomanPSMT"/>
          <w:sz w:val="28"/>
          <w:szCs w:val="28"/>
        </w:rPr>
        <w:lastRenderedPageBreak/>
        <w:t>При оценке реферата и/или компьютерной презентации учитывается ее содержание, актуальность, степень самостоятельности, оригинальность выводов и предложений, качество использованного материала, а также уровень грамотности (общей и специальной). Одновременно отмечаются положительные стороны и недостатки работы, а в случае необходимости студенту указывается, что надо доработать.</w:t>
      </w:r>
    </w:p>
    <w:p w:rsidR="009F3B43" w:rsidRPr="00FD030E" w:rsidRDefault="009F3B43" w:rsidP="009F3B43">
      <w:pPr>
        <w:pStyle w:val="a3"/>
        <w:jc w:val="both"/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</w:pPr>
      <w:r w:rsidRPr="00FD030E">
        <w:rPr>
          <w:rFonts w:ascii="Times New Roman" w:hAnsi="Times New Roman"/>
          <w:i/>
          <w:iCs/>
          <w:spacing w:val="-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 xml:space="preserve">бщие 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б</w:t>
      </w:r>
      <w:r w:rsidRPr="00FD030E">
        <w:rPr>
          <w:rFonts w:ascii="Times New Roman" w:hAnsi="Times New Roman"/>
          <w:i/>
          <w:iCs/>
          <w:spacing w:val="-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в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i/>
          <w:iCs/>
          <w:spacing w:val="-3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я к с</w:t>
      </w:r>
      <w:r w:rsidRPr="00FD030E">
        <w:rPr>
          <w:rFonts w:ascii="Times New Roman" w:hAnsi="Times New Roman"/>
          <w:i/>
          <w:iCs/>
          <w:spacing w:val="-1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 xml:space="preserve">вому </w:t>
      </w:r>
      <w:r w:rsidRPr="00FD030E">
        <w:rPr>
          <w:rFonts w:ascii="Times New Roman" w:hAnsi="Times New Roman"/>
          <w:i/>
          <w:iCs/>
          <w:spacing w:val="-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ф</w:t>
      </w:r>
      <w:r w:rsidRPr="00FD030E">
        <w:rPr>
          <w:rFonts w:ascii="Times New Roman" w:hAnsi="Times New Roman"/>
          <w:i/>
          <w:iCs/>
          <w:spacing w:val="-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м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лен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 xml:space="preserve">ю 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п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з</w:t>
      </w:r>
      <w:r w:rsidRPr="00FD030E">
        <w:rPr>
          <w:rFonts w:ascii="Times New Roman" w:hAnsi="Times New Roman"/>
          <w:i/>
          <w:iCs/>
          <w:position w:val="-1"/>
          <w:sz w:val="28"/>
          <w:szCs w:val="28"/>
        </w:rPr>
        <w:t>ен</w:t>
      </w:r>
      <w:r w:rsidRPr="00FD030E">
        <w:rPr>
          <w:rFonts w:ascii="Times New Roman" w:hAnsi="Times New Roman"/>
          <w:i/>
          <w:iCs/>
          <w:spacing w:val="-1"/>
          <w:position w:val="-1"/>
          <w:sz w:val="28"/>
          <w:szCs w:val="28"/>
        </w:rPr>
        <w:t>тац</w:t>
      </w:r>
      <w:r w:rsidRPr="00FD030E">
        <w:rPr>
          <w:rFonts w:ascii="Times New Roman" w:hAnsi="Times New Roman"/>
          <w:i/>
          <w:iCs/>
          <w:spacing w:val="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i/>
          <w:iCs/>
          <w:spacing w:val="4"/>
          <w:position w:val="-1"/>
          <w:sz w:val="28"/>
          <w:szCs w:val="28"/>
        </w:rPr>
        <w:t xml:space="preserve">и (дизайн и мультимедиа эффекты) </w:t>
      </w:r>
      <w:r w:rsidRPr="00FD030E">
        <w:rPr>
          <w:rFonts w:ascii="Times New Roman" w:hAnsi="Times New Roman"/>
          <w:b/>
          <w:i/>
          <w:iCs/>
          <w:spacing w:val="4"/>
          <w:position w:val="-1"/>
          <w:sz w:val="28"/>
          <w:szCs w:val="28"/>
        </w:rPr>
        <w:t>(до 4 баллов)</w:t>
      </w:r>
      <w:r w:rsidRPr="00FD030E">
        <w:rPr>
          <w:rFonts w:ascii="Times New Roman" w:hAnsi="Times New Roman"/>
          <w:i/>
          <w:iCs/>
          <w:spacing w:val="-2"/>
          <w:position w:val="-1"/>
          <w:sz w:val="28"/>
          <w:szCs w:val="28"/>
        </w:rPr>
        <w:t>: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- ди</w:t>
      </w:r>
      <w:r w:rsidRPr="00FD030E">
        <w:rPr>
          <w:rFonts w:ascii="Times New Roman" w:hAnsi="Times New Roman"/>
          <w:position w:val="-1"/>
          <w:sz w:val="28"/>
          <w:szCs w:val="28"/>
        </w:rPr>
        <w:t>з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й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н 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position w:val="-1"/>
          <w:sz w:val="28"/>
          <w:szCs w:val="28"/>
        </w:rPr>
        <w:t>ж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н 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б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ы</w:t>
      </w:r>
      <w:r w:rsidRPr="00FD030E">
        <w:rPr>
          <w:rFonts w:ascii="Times New Roman" w:hAnsi="Times New Roman"/>
          <w:position w:val="-1"/>
          <w:sz w:val="28"/>
          <w:szCs w:val="28"/>
        </w:rPr>
        <w:t>ть прос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ы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м и 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к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ч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ны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м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; 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с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3"/>
          <w:sz w:val="28"/>
          <w:szCs w:val="28"/>
        </w:rPr>
        <w:t>в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ая </w:t>
      </w:r>
      <w:r w:rsidRPr="00FD030E">
        <w:rPr>
          <w:rFonts w:ascii="Times New Roman" w:hAnsi="Times New Roman"/>
          <w:spacing w:val="1"/>
          <w:sz w:val="28"/>
          <w:szCs w:val="28"/>
        </w:rPr>
        <w:t>ц</w:t>
      </w:r>
      <w:r w:rsidRPr="00FD030E">
        <w:rPr>
          <w:rFonts w:ascii="Times New Roman" w:hAnsi="Times New Roman"/>
          <w:sz w:val="28"/>
          <w:szCs w:val="28"/>
        </w:rPr>
        <w:t>ель – ч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pacing w:val="-3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>аем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ст</w:t>
      </w:r>
      <w:r w:rsidRPr="00FD030E">
        <w:rPr>
          <w:rFonts w:ascii="Times New Roman" w:hAnsi="Times New Roman"/>
          <w:spacing w:val="-1"/>
          <w:sz w:val="28"/>
          <w:szCs w:val="28"/>
        </w:rPr>
        <w:t>ь</w:t>
      </w:r>
      <w:r w:rsidRPr="00FD030E">
        <w:rPr>
          <w:rFonts w:ascii="Times New Roman" w:hAnsi="Times New Roman"/>
          <w:sz w:val="28"/>
          <w:szCs w:val="28"/>
        </w:rPr>
        <w:t>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- ц</w:t>
      </w:r>
      <w:r w:rsidRPr="00FD030E">
        <w:rPr>
          <w:rFonts w:ascii="Times New Roman" w:hAnsi="Times New Roman"/>
          <w:position w:val="-1"/>
          <w:sz w:val="28"/>
          <w:szCs w:val="28"/>
        </w:rPr>
        <w:t>ветов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position w:val="-1"/>
          <w:sz w:val="28"/>
          <w:szCs w:val="28"/>
        </w:rPr>
        <w:t>я гам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м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а 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position w:val="-1"/>
          <w:sz w:val="28"/>
          <w:szCs w:val="28"/>
        </w:rPr>
        <w:t>ж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а 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с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position w:val="-1"/>
          <w:sz w:val="28"/>
          <w:szCs w:val="28"/>
        </w:rPr>
        <w:t>с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ять 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б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position w:val="-1"/>
          <w:sz w:val="28"/>
          <w:szCs w:val="28"/>
        </w:rPr>
        <w:t>ее чем из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 xml:space="preserve"> 2-3-х </w:t>
      </w:r>
      <w:r w:rsidRPr="00FD030E">
        <w:rPr>
          <w:rFonts w:ascii="Times New Roman" w:hAnsi="Times New Roman"/>
          <w:position w:val="-1"/>
          <w:sz w:val="28"/>
          <w:szCs w:val="28"/>
        </w:rPr>
        <w:t>цвет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в</w:t>
      </w:r>
      <w:r w:rsidRPr="00FD030E">
        <w:rPr>
          <w:rFonts w:ascii="Times New Roman" w:hAnsi="Times New Roman"/>
          <w:position w:val="-1"/>
          <w:sz w:val="28"/>
          <w:szCs w:val="28"/>
        </w:rPr>
        <w:t>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1"/>
          <w:sz w:val="28"/>
          <w:szCs w:val="28"/>
        </w:rPr>
        <w:t>- до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pacing w:val="-2"/>
          <w:sz w:val="28"/>
          <w:szCs w:val="28"/>
        </w:rPr>
        <w:t>ж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о </w:t>
      </w:r>
      <w:r w:rsidRPr="00FD030E">
        <w:rPr>
          <w:rFonts w:ascii="Times New Roman" w:hAnsi="Times New Roman"/>
          <w:spacing w:val="1"/>
          <w:sz w:val="28"/>
          <w:szCs w:val="28"/>
        </w:rPr>
        <w:t>бы</w:t>
      </w:r>
      <w:r w:rsidRPr="00FD030E">
        <w:rPr>
          <w:rFonts w:ascii="Times New Roman" w:hAnsi="Times New Roman"/>
          <w:sz w:val="28"/>
          <w:szCs w:val="28"/>
        </w:rPr>
        <w:t xml:space="preserve">ть 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z w:val="28"/>
          <w:szCs w:val="28"/>
        </w:rPr>
        <w:t>ва ти</w:t>
      </w:r>
      <w:r w:rsidRPr="00FD030E">
        <w:rPr>
          <w:rFonts w:ascii="Times New Roman" w:hAnsi="Times New Roman"/>
          <w:spacing w:val="1"/>
          <w:sz w:val="28"/>
          <w:szCs w:val="28"/>
        </w:rPr>
        <w:t>п</w:t>
      </w:r>
      <w:r w:rsidRPr="00FD030E">
        <w:rPr>
          <w:rFonts w:ascii="Times New Roman" w:hAnsi="Times New Roman"/>
          <w:sz w:val="28"/>
          <w:szCs w:val="28"/>
        </w:rPr>
        <w:t>а сл</w:t>
      </w:r>
      <w:r w:rsidRPr="00FD030E">
        <w:rPr>
          <w:rFonts w:ascii="Times New Roman" w:hAnsi="Times New Roman"/>
          <w:spacing w:val="-3"/>
          <w:sz w:val="28"/>
          <w:szCs w:val="28"/>
        </w:rPr>
        <w:t>а</w:t>
      </w:r>
      <w:r w:rsidRPr="00FD030E">
        <w:rPr>
          <w:rFonts w:ascii="Times New Roman" w:hAnsi="Times New Roman"/>
          <w:spacing w:val="1"/>
          <w:sz w:val="28"/>
          <w:szCs w:val="28"/>
        </w:rPr>
        <w:t>й</w:t>
      </w:r>
      <w:r w:rsidRPr="00FD030E">
        <w:rPr>
          <w:rFonts w:ascii="Times New Roman" w:hAnsi="Times New Roman"/>
          <w:spacing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 xml:space="preserve">в: </w:t>
      </w:r>
      <w:r w:rsidRPr="00FD030E">
        <w:rPr>
          <w:rFonts w:ascii="Times New Roman" w:hAnsi="Times New Roman"/>
          <w:spacing w:val="-1"/>
          <w:sz w:val="28"/>
          <w:szCs w:val="28"/>
        </w:rPr>
        <w:t>дл</w:t>
      </w:r>
      <w:r w:rsidRPr="00FD030E">
        <w:rPr>
          <w:rFonts w:ascii="Times New Roman" w:hAnsi="Times New Roman"/>
          <w:sz w:val="28"/>
          <w:szCs w:val="28"/>
        </w:rPr>
        <w:t>я тит</w:t>
      </w:r>
      <w:r w:rsidRPr="00FD030E">
        <w:rPr>
          <w:rFonts w:ascii="Times New Roman" w:hAnsi="Times New Roman"/>
          <w:spacing w:val="-3"/>
          <w:sz w:val="28"/>
          <w:szCs w:val="28"/>
        </w:rPr>
        <w:t>у</w:t>
      </w:r>
      <w:r w:rsidRPr="00FD030E">
        <w:rPr>
          <w:rFonts w:ascii="Times New Roman" w:hAnsi="Times New Roman"/>
          <w:spacing w:val="-1"/>
          <w:sz w:val="28"/>
          <w:szCs w:val="28"/>
        </w:rPr>
        <w:t>ль</w:t>
      </w:r>
      <w:r w:rsidRPr="00FD030E">
        <w:rPr>
          <w:rFonts w:ascii="Times New Roman" w:hAnsi="Times New Roman"/>
          <w:spacing w:val="1"/>
          <w:sz w:val="28"/>
          <w:szCs w:val="28"/>
        </w:rPr>
        <w:t>ных</w:t>
      </w:r>
      <w:r w:rsidRPr="00FD030E">
        <w:rPr>
          <w:rFonts w:ascii="Times New Roman" w:hAnsi="Times New Roman"/>
          <w:sz w:val="28"/>
          <w:szCs w:val="28"/>
        </w:rPr>
        <w:t xml:space="preserve">, </w:t>
      </w:r>
      <w:r w:rsidRPr="00FD030E">
        <w:rPr>
          <w:rFonts w:ascii="Times New Roman" w:hAnsi="Times New Roman"/>
          <w:spacing w:val="1"/>
          <w:sz w:val="28"/>
          <w:szCs w:val="28"/>
        </w:rPr>
        <w:t>п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>а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в и т</w:t>
      </w:r>
      <w:r w:rsidRPr="00FD030E">
        <w:rPr>
          <w:rFonts w:ascii="Times New Roman" w:hAnsi="Times New Roman"/>
          <w:spacing w:val="-1"/>
          <w:sz w:val="28"/>
          <w:szCs w:val="28"/>
        </w:rPr>
        <w:t>.</w:t>
      </w:r>
      <w:r w:rsidRPr="00FD030E">
        <w:rPr>
          <w:rFonts w:ascii="Times New Roman" w:hAnsi="Times New Roman"/>
          <w:spacing w:val="1"/>
          <w:sz w:val="28"/>
          <w:szCs w:val="28"/>
        </w:rPr>
        <w:t>п</w:t>
      </w:r>
      <w:r w:rsidRPr="00FD030E">
        <w:rPr>
          <w:rFonts w:ascii="Times New Roman" w:hAnsi="Times New Roman"/>
          <w:sz w:val="28"/>
          <w:szCs w:val="28"/>
        </w:rPr>
        <w:t xml:space="preserve">. и 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2"/>
          <w:sz w:val="28"/>
          <w:szCs w:val="28"/>
        </w:rPr>
        <w:t>с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в</w:t>
      </w:r>
      <w:r w:rsidRPr="00FD030E">
        <w:rPr>
          <w:rFonts w:ascii="Times New Roman" w:hAnsi="Times New Roman"/>
          <w:spacing w:val="-2"/>
          <w:sz w:val="28"/>
          <w:szCs w:val="28"/>
        </w:rPr>
        <w:t>н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2"/>
          <w:sz w:val="28"/>
          <w:szCs w:val="28"/>
        </w:rPr>
        <w:t>г</w:t>
      </w:r>
      <w:r w:rsidRPr="00FD030E">
        <w:rPr>
          <w:rFonts w:ascii="Times New Roman" w:hAnsi="Times New Roman"/>
          <w:sz w:val="28"/>
          <w:szCs w:val="28"/>
        </w:rPr>
        <w:t xml:space="preserve">о </w:t>
      </w:r>
      <w:r w:rsidRPr="00FD030E">
        <w:rPr>
          <w:rFonts w:ascii="Times New Roman" w:hAnsi="Times New Roman"/>
          <w:spacing w:val="-1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>екс</w:t>
      </w:r>
      <w:r w:rsidRPr="00FD030E">
        <w:rPr>
          <w:rFonts w:ascii="Times New Roman" w:hAnsi="Times New Roman"/>
          <w:spacing w:val="-2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>а;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- р</w:t>
      </w:r>
      <w:r w:rsidRPr="00FD030E">
        <w:rPr>
          <w:rFonts w:ascii="Times New Roman" w:hAnsi="Times New Roman"/>
          <w:position w:val="-1"/>
          <w:sz w:val="28"/>
          <w:szCs w:val="28"/>
        </w:rPr>
        <w:t>азм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р 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ш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фта: 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32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–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5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4 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п</w:t>
      </w:r>
      <w:r w:rsidRPr="00FD030E">
        <w:rPr>
          <w:rFonts w:ascii="Times New Roman" w:hAnsi="Times New Roman"/>
          <w:spacing w:val="-4"/>
          <w:position w:val="-1"/>
          <w:sz w:val="28"/>
          <w:szCs w:val="28"/>
        </w:rPr>
        <w:t>у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position w:val="-1"/>
          <w:sz w:val="28"/>
          <w:szCs w:val="28"/>
        </w:rPr>
        <w:t>кта (за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г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в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к), 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 xml:space="preserve">24–36 </w:t>
      </w:r>
      <w:r w:rsidRPr="00FD030E">
        <w:rPr>
          <w:rFonts w:ascii="Times New Roman" w:hAnsi="Times New Roman"/>
          <w:spacing w:val="1"/>
          <w:sz w:val="28"/>
          <w:szCs w:val="28"/>
        </w:rPr>
        <w:t>п</w:t>
      </w:r>
      <w:r w:rsidRPr="00FD030E">
        <w:rPr>
          <w:rFonts w:ascii="Times New Roman" w:hAnsi="Times New Roman"/>
          <w:spacing w:val="-4"/>
          <w:sz w:val="28"/>
          <w:szCs w:val="28"/>
        </w:rPr>
        <w:t>у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>кт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в (</w:t>
      </w:r>
      <w:r w:rsidRPr="00FD030E">
        <w:rPr>
          <w:rFonts w:ascii="Times New Roman" w:hAnsi="Times New Roman"/>
          <w:spacing w:val="-1"/>
          <w:sz w:val="28"/>
          <w:szCs w:val="28"/>
        </w:rPr>
        <w:t>об</w:t>
      </w:r>
      <w:r w:rsidRPr="00FD030E">
        <w:rPr>
          <w:rFonts w:ascii="Times New Roman" w:hAnsi="Times New Roman"/>
          <w:spacing w:val="1"/>
          <w:sz w:val="28"/>
          <w:szCs w:val="28"/>
        </w:rPr>
        <w:t>ы</w:t>
      </w:r>
      <w:r w:rsidRPr="00FD030E">
        <w:rPr>
          <w:rFonts w:ascii="Times New Roman" w:hAnsi="Times New Roman"/>
          <w:sz w:val="28"/>
          <w:szCs w:val="28"/>
        </w:rPr>
        <w:t>ч</w:t>
      </w:r>
      <w:r w:rsidRPr="00FD030E">
        <w:rPr>
          <w:rFonts w:ascii="Times New Roman" w:hAnsi="Times New Roman"/>
          <w:spacing w:val="-1"/>
          <w:sz w:val="28"/>
          <w:szCs w:val="28"/>
        </w:rPr>
        <w:t>ны</w:t>
      </w:r>
      <w:r w:rsidRPr="00FD030E">
        <w:rPr>
          <w:rFonts w:ascii="Times New Roman" w:hAnsi="Times New Roman"/>
          <w:sz w:val="28"/>
          <w:szCs w:val="28"/>
        </w:rPr>
        <w:t xml:space="preserve">й </w:t>
      </w:r>
      <w:r w:rsidRPr="00FD030E">
        <w:rPr>
          <w:rFonts w:ascii="Times New Roman" w:hAnsi="Times New Roman"/>
          <w:spacing w:val="-1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>екст);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 xml:space="preserve">- текст </w:t>
      </w:r>
      <w:r w:rsidRPr="00FD030E">
        <w:rPr>
          <w:rFonts w:ascii="Times New Roman" w:hAnsi="Times New Roman"/>
          <w:spacing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>ж</w:t>
      </w:r>
      <w:r w:rsidRPr="00FD030E">
        <w:rPr>
          <w:rFonts w:ascii="Times New Roman" w:hAnsi="Times New Roman"/>
          <w:spacing w:val="-2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н </w:t>
      </w:r>
      <w:r w:rsidRPr="00FD030E">
        <w:rPr>
          <w:rFonts w:ascii="Times New Roman" w:hAnsi="Times New Roman"/>
          <w:spacing w:val="-1"/>
          <w:sz w:val="28"/>
          <w:szCs w:val="28"/>
        </w:rPr>
        <w:t>б</w:t>
      </w:r>
      <w:r w:rsidRPr="00FD030E">
        <w:rPr>
          <w:rFonts w:ascii="Times New Roman" w:hAnsi="Times New Roman"/>
          <w:spacing w:val="1"/>
          <w:sz w:val="28"/>
          <w:szCs w:val="28"/>
        </w:rPr>
        <w:t>ы</w:t>
      </w:r>
      <w:r w:rsidRPr="00FD030E">
        <w:rPr>
          <w:rFonts w:ascii="Times New Roman" w:hAnsi="Times New Roman"/>
          <w:sz w:val="28"/>
          <w:szCs w:val="28"/>
        </w:rPr>
        <w:t>ть све</w:t>
      </w:r>
      <w:r w:rsidRPr="00FD030E">
        <w:rPr>
          <w:rFonts w:ascii="Times New Roman" w:hAnsi="Times New Roman"/>
          <w:spacing w:val="1"/>
          <w:sz w:val="28"/>
          <w:szCs w:val="28"/>
        </w:rPr>
        <w:t>рн</w:t>
      </w:r>
      <w:r w:rsidRPr="00FD030E">
        <w:rPr>
          <w:rFonts w:ascii="Times New Roman" w:hAnsi="Times New Roman"/>
          <w:spacing w:val="-4"/>
          <w:sz w:val="28"/>
          <w:szCs w:val="28"/>
        </w:rPr>
        <w:t>у</w:t>
      </w:r>
      <w:r w:rsidRPr="00FD030E">
        <w:rPr>
          <w:rFonts w:ascii="Times New Roman" w:hAnsi="Times New Roman"/>
          <w:sz w:val="28"/>
          <w:szCs w:val="28"/>
        </w:rPr>
        <w:t xml:space="preserve">т 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z w:val="28"/>
          <w:szCs w:val="28"/>
        </w:rPr>
        <w:t>о кл</w:t>
      </w:r>
      <w:r w:rsidRPr="00FD030E">
        <w:rPr>
          <w:rFonts w:ascii="Times New Roman" w:hAnsi="Times New Roman"/>
          <w:spacing w:val="-2"/>
          <w:sz w:val="28"/>
          <w:szCs w:val="28"/>
        </w:rPr>
        <w:t>юч</w:t>
      </w:r>
      <w:r w:rsidRPr="00FD030E">
        <w:rPr>
          <w:rFonts w:ascii="Times New Roman" w:hAnsi="Times New Roman"/>
          <w:sz w:val="28"/>
          <w:szCs w:val="28"/>
        </w:rPr>
        <w:t>евых с</w:t>
      </w:r>
      <w:r w:rsidRPr="00FD030E">
        <w:rPr>
          <w:rFonts w:ascii="Times New Roman" w:hAnsi="Times New Roman"/>
          <w:spacing w:val="-3"/>
          <w:sz w:val="28"/>
          <w:szCs w:val="28"/>
        </w:rPr>
        <w:t>л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 xml:space="preserve">в и </w:t>
      </w:r>
      <w:r w:rsidRPr="00FD030E">
        <w:rPr>
          <w:rFonts w:ascii="Times New Roman" w:hAnsi="Times New Roman"/>
          <w:spacing w:val="-2"/>
          <w:sz w:val="28"/>
          <w:szCs w:val="28"/>
        </w:rPr>
        <w:t>ф</w:t>
      </w:r>
      <w:r w:rsidRPr="00FD030E">
        <w:rPr>
          <w:rFonts w:ascii="Times New Roman" w:hAnsi="Times New Roman"/>
          <w:spacing w:val="1"/>
          <w:sz w:val="28"/>
          <w:szCs w:val="28"/>
        </w:rPr>
        <w:t>р</w:t>
      </w:r>
      <w:r w:rsidRPr="00FD030E">
        <w:rPr>
          <w:rFonts w:ascii="Times New Roman" w:hAnsi="Times New Roman"/>
          <w:sz w:val="28"/>
          <w:szCs w:val="28"/>
        </w:rPr>
        <w:t>аз, п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pacing w:val="-1"/>
          <w:sz w:val="28"/>
          <w:szCs w:val="28"/>
        </w:rPr>
        <w:t>ы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1"/>
          <w:sz w:val="28"/>
          <w:szCs w:val="28"/>
        </w:rPr>
        <w:t>р</w:t>
      </w:r>
      <w:r w:rsidRPr="00FD030E">
        <w:rPr>
          <w:rFonts w:ascii="Times New Roman" w:hAnsi="Times New Roman"/>
          <w:sz w:val="28"/>
          <w:szCs w:val="28"/>
        </w:rPr>
        <w:t>аз</w:t>
      </w:r>
      <w:r w:rsidRPr="00FD030E">
        <w:rPr>
          <w:rFonts w:ascii="Times New Roman" w:hAnsi="Times New Roman"/>
          <w:spacing w:val="-1"/>
          <w:sz w:val="28"/>
          <w:szCs w:val="28"/>
        </w:rPr>
        <w:t>в</w:t>
      </w:r>
      <w:r w:rsidRPr="00FD030E">
        <w:rPr>
          <w:rFonts w:ascii="Times New Roman" w:hAnsi="Times New Roman"/>
          <w:spacing w:val="-2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рн</w:t>
      </w:r>
      <w:r w:rsidRPr="00FD030E">
        <w:rPr>
          <w:rFonts w:ascii="Times New Roman" w:hAnsi="Times New Roman"/>
          <w:spacing w:val="-4"/>
          <w:sz w:val="28"/>
          <w:szCs w:val="28"/>
        </w:rPr>
        <w:t>у</w:t>
      </w:r>
      <w:r w:rsidRPr="00FD030E">
        <w:rPr>
          <w:rFonts w:ascii="Times New Roman" w:hAnsi="Times New Roman"/>
          <w:sz w:val="28"/>
          <w:szCs w:val="28"/>
        </w:rPr>
        <w:t xml:space="preserve">тые </w:t>
      </w:r>
      <w:r w:rsidRPr="00FD030E">
        <w:rPr>
          <w:rFonts w:ascii="Times New Roman" w:hAnsi="Times New Roman"/>
          <w:spacing w:val="-1"/>
          <w:sz w:val="28"/>
          <w:szCs w:val="28"/>
        </w:rPr>
        <w:t>п</w:t>
      </w:r>
      <w:r w:rsidRPr="00FD030E">
        <w:rPr>
          <w:rFonts w:ascii="Times New Roman" w:hAnsi="Times New Roman"/>
          <w:spacing w:val="1"/>
          <w:sz w:val="28"/>
          <w:szCs w:val="28"/>
        </w:rPr>
        <w:t>р</w:t>
      </w:r>
      <w:r w:rsidRPr="00FD030E">
        <w:rPr>
          <w:rFonts w:ascii="Times New Roman" w:hAnsi="Times New Roman"/>
          <w:spacing w:val="-2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pacing w:val="-3"/>
          <w:sz w:val="28"/>
          <w:szCs w:val="28"/>
        </w:rPr>
        <w:t>л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ж</w:t>
      </w:r>
      <w:r w:rsidRPr="00FD030E">
        <w:rPr>
          <w:rFonts w:ascii="Times New Roman" w:hAnsi="Times New Roman"/>
          <w:spacing w:val="-2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pacing w:val="-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>а сла</w:t>
      </w:r>
      <w:r w:rsidRPr="00FD030E">
        <w:rPr>
          <w:rFonts w:ascii="Times New Roman" w:hAnsi="Times New Roman"/>
          <w:spacing w:val="-2"/>
          <w:sz w:val="28"/>
          <w:szCs w:val="28"/>
        </w:rPr>
        <w:t>й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pacing w:val="-2"/>
          <w:sz w:val="28"/>
          <w:szCs w:val="28"/>
        </w:rPr>
        <w:t>а</w:t>
      </w:r>
      <w:r w:rsidRPr="00FD030E">
        <w:rPr>
          <w:rFonts w:ascii="Times New Roman" w:hAnsi="Times New Roman"/>
          <w:sz w:val="28"/>
          <w:szCs w:val="28"/>
        </w:rPr>
        <w:t>х та</w:t>
      </w:r>
      <w:r w:rsidRPr="00FD030E">
        <w:rPr>
          <w:rFonts w:ascii="Times New Roman" w:hAnsi="Times New Roman"/>
          <w:spacing w:val="-2"/>
          <w:sz w:val="28"/>
          <w:szCs w:val="28"/>
        </w:rPr>
        <w:t>к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-1"/>
          <w:sz w:val="28"/>
          <w:szCs w:val="28"/>
        </w:rPr>
        <w:t>п</w:t>
      </w:r>
      <w:r w:rsidRPr="00FD030E">
        <w:rPr>
          <w:rFonts w:ascii="Times New Roman" w:hAnsi="Times New Roman"/>
          <w:spacing w:val="1"/>
          <w:sz w:val="28"/>
          <w:szCs w:val="28"/>
        </w:rPr>
        <w:t>р</w:t>
      </w:r>
      <w:r w:rsidRPr="00FD030E">
        <w:rPr>
          <w:rFonts w:ascii="Times New Roman" w:hAnsi="Times New Roman"/>
          <w:sz w:val="28"/>
          <w:szCs w:val="28"/>
        </w:rPr>
        <w:t>ез</w:t>
      </w:r>
      <w:r w:rsidRPr="00FD030E">
        <w:rPr>
          <w:rFonts w:ascii="Times New Roman" w:hAnsi="Times New Roman"/>
          <w:spacing w:val="-3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>та</w:t>
      </w:r>
      <w:r w:rsidRPr="00FD030E">
        <w:rPr>
          <w:rFonts w:ascii="Times New Roman" w:hAnsi="Times New Roman"/>
          <w:spacing w:val="-2"/>
          <w:sz w:val="28"/>
          <w:szCs w:val="28"/>
        </w:rPr>
        <w:t>ц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 xml:space="preserve">й 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>с</w:t>
      </w:r>
      <w:r w:rsidRPr="00FD030E">
        <w:rPr>
          <w:rFonts w:ascii="Times New Roman" w:hAnsi="Times New Roman"/>
          <w:spacing w:val="-1"/>
          <w:sz w:val="28"/>
          <w:szCs w:val="28"/>
        </w:rPr>
        <w:t>п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sz w:val="28"/>
          <w:szCs w:val="28"/>
        </w:rPr>
        <w:t>ль</w:t>
      </w:r>
      <w:r w:rsidRPr="00FD030E">
        <w:rPr>
          <w:rFonts w:ascii="Times New Roman" w:hAnsi="Times New Roman"/>
          <w:spacing w:val="9"/>
          <w:sz w:val="28"/>
          <w:szCs w:val="28"/>
        </w:rPr>
        <w:t>з</w:t>
      </w:r>
      <w:r w:rsidRPr="00FD030E">
        <w:rPr>
          <w:rFonts w:ascii="Times New Roman" w:hAnsi="Times New Roman"/>
          <w:spacing w:val="-4"/>
          <w:sz w:val="28"/>
          <w:szCs w:val="28"/>
        </w:rPr>
        <w:t>у</w:t>
      </w:r>
      <w:r w:rsidRPr="00FD030E">
        <w:rPr>
          <w:rFonts w:ascii="Times New Roman" w:hAnsi="Times New Roman"/>
          <w:spacing w:val="-1"/>
          <w:sz w:val="28"/>
          <w:szCs w:val="28"/>
        </w:rPr>
        <w:t>ю</w:t>
      </w:r>
      <w:r w:rsidRPr="00FD030E">
        <w:rPr>
          <w:rFonts w:ascii="Times New Roman" w:hAnsi="Times New Roman"/>
          <w:sz w:val="28"/>
          <w:szCs w:val="28"/>
        </w:rPr>
        <w:t>тся т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sz w:val="28"/>
          <w:szCs w:val="28"/>
        </w:rPr>
        <w:t>ль</w:t>
      </w:r>
      <w:r w:rsidRPr="00FD030E">
        <w:rPr>
          <w:rFonts w:ascii="Times New Roman" w:hAnsi="Times New Roman"/>
          <w:sz w:val="28"/>
          <w:szCs w:val="28"/>
        </w:rPr>
        <w:t xml:space="preserve">ко </w:t>
      </w:r>
      <w:r w:rsidRPr="00FD030E">
        <w:rPr>
          <w:rFonts w:ascii="Times New Roman" w:hAnsi="Times New Roman"/>
          <w:spacing w:val="1"/>
          <w:sz w:val="28"/>
          <w:szCs w:val="28"/>
        </w:rPr>
        <w:t>п</w:t>
      </w:r>
      <w:r w:rsidRPr="00FD030E">
        <w:rPr>
          <w:rFonts w:ascii="Times New Roman" w:hAnsi="Times New Roman"/>
          <w:spacing w:val="-1"/>
          <w:sz w:val="28"/>
          <w:szCs w:val="28"/>
        </w:rPr>
        <w:t>р</w:t>
      </w:r>
      <w:r w:rsidRPr="00FD030E">
        <w:rPr>
          <w:rFonts w:ascii="Times New Roman" w:hAnsi="Times New Roman"/>
          <w:sz w:val="28"/>
          <w:szCs w:val="28"/>
        </w:rPr>
        <w:t xml:space="preserve">и </w:t>
      </w:r>
      <w:r w:rsidRPr="00FD030E">
        <w:rPr>
          <w:rFonts w:ascii="Times New Roman" w:hAnsi="Times New Roman"/>
          <w:spacing w:val="-1"/>
          <w:sz w:val="28"/>
          <w:szCs w:val="28"/>
        </w:rPr>
        <w:t>ц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>т</w:t>
      </w:r>
      <w:r w:rsidRPr="00FD030E">
        <w:rPr>
          <w:rFonts w:ascii="Times New Roman" w:hAnsi="Times New Roman"/>
          <w:spacing w:val="-2"/>
          <w:sz w:val="28"/>
          <w:szCs w:val="28"/>
        </w:rPr>
        <w:t>и</w:t>
      </w:r>
      <w:r w:rsidRPr="00FD030E">
        <w:rPr>
          <w:rFonts w:ascii="Times New Roman" w:hAnsi="Times New Roman"/>
          <w:spacing w:val="-1"/>
          <w:sz w:val="28"/>
          <w:szCs w:val="28"/>
        </w:rPr>
        <w:t>р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3"/>
          <w:sz w:val="28"/>
          <w:szCs w:val="28"/>
        </w:rPr>
        <w:t>в</w:t>
      </w:r>
      <w:r w:rsidRPr="00FD030E">
        <w:rPr>
          <w:rFonts w:ascii="Times New Roman" w:hAnsi="Times New Roman"/>
          <w:sz w:val="28"/>
          <w:szCs w:val="28"/>
        </w:rPr>
        <w:t>а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pacing w:val="2"/>
          <w:sz w:val="28"/>
          <w:szCs w:val="28"/>
        </w:rPr>
        <w:t>и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>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position w:val="-1"/>
          <w:sz w:val="28"/>
          <w:szCs w:val="28"/>
        </w:rPr>
        <w:t>- ка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ж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д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ы</w:t>
      </w:r>
      <w:r w:rsidRPr="00FD030E">
        <w:rPr>
          <w:rFonts w:ascii="Times New Roman" w:hAnsi="Times New Roman"/>
          <w:position w:val="-1"/>
          <w:sz w:val="28"/>
          <w:szCs w:val="28"/>
        </w:rPr>
        <w:t>й с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й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д 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ж</w:t>
      </w:r>
      <w:r w:rsidRPr="00FD030E">
        <w:rPr>
          <w:rFonts w:ascii="Times New Roman" w:hAnsi="Times New Roman"/>
          <w:position w:val="-1"/>
          <w:sz w:val="28"/>
          <w:szCs w:val="28"/>
        </w:rPr>
        <w:t>ен и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м</w:t>
      </w:r>
      <w:r w:rsidRPr="00FD030E">
        <w:rPr>
          <w:rFonts w:ascii="Times New Roman" w:hAnsi="Times New Roman"/>
          <w:position w:val="-1"/>
          <w:sz w:val="28"/>
          <w:szCs w:val="28"/>
        </w:rPr>
        <w:t>еть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 xml:space="preserve"> з</w:t>
      </w:r>
      <w:r w:rsidRPr="00FD030E">
        <w:rPr>
          <w:rFonts w:ascii="Times New Roman" w:hAnsi="Times New Roman"/>
          <w:position w:val="-1"/>
          <w:sz w:val="28"/>
          <w:szCs w:val="28"/>
        </w:rPr>
        <w:t>аг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position w:val="-1"/>
          <w:sz w:val="28"/>
          <w:szCs w:val="28"/>
        </w:rPr>
        <w:t>во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к</w:t>
      </w:r>
      <w:r w:rsidRPr="00FD030E">
        <w:rPr>
          <w:rFonts w:ascii="Times New Roman" w:hAnsi="Times New Roman"/>
          <w:position w:val="-1"/>
          <w:sz w:val="28"/>
          <w:szCs w:val="28"/>
        </w:rPr>
        <w:t>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>- все сла</w:t>
      </w:r>
      <w:r w:rsidRPr="00FD030E">
        <w:rPr>
          <w:rFonts w:ascii="Times New Roman" w:hAnsi="Times New Roman"/>
          <w:spacing w:val="-2"/>
          <w:sz w:val="28"/>
          <w:szCs w:val="28"/>
        </w:rPr>
        <w:t>й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z w:val="28"/>
          <w:szCs w:val="28"/>
        </w:rPr>
        <w:t xml:space="preserve">ы </w:t>
      </w:r>
      <w:r w:rsidRPr="00FD030E">
        <w:rPr>
          <w:rFonts w:ascii="Times New Roman" w:hAnsi="Times New Roman"/>
          <w:spacing w:val="1"/>
          <w:sz w:val="28"/>
          <w:szCs w:val="28"/>
        </w:rPr>
        <w:t>до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pacing w:val="-2"/>
          <w:sz w:val="28"/>
          <w:szCs w:val="28"/>
        </w:rPr>
        <w:t>ж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>ы б</w:t>
      </w:r>
      <w:r w:rsidRPr="00FD030E">
        <w:rPr>
          <w:rFonts w:ascii="Times New Roman" w:hAnsi="Times New Roman"/>
          <w:spacing w:val="1"/>
          <w:sz w:val="28"/>
          <w:szCs w:val="28"/>
        </w:rPr>
        <w:t>ы</w:t>
      </w:r>
      <w:r w:rsidRPr="00FD030E">
        <w:rPr>
          <w:rFonts w:ascii="Times New Roman" w:hAnsi="Times New Roman"/>
          <w:sz w:val="28"/>
          <w:szCs w:val="28"/>
        </w:rPr>
        <w:t>ть</w:t>
      </w:r>
      <w:r w:rsidRPr="00FD030E">
        <w:rPr>
          <w:rFonts w:ascii="Times New Roman" w:hAnsi="Times New Roman"/>
          <w:spacing w:val="-1"/>
          <w:sz w:val="28"/>
          <w:szCs w:val="28"/>
        </w:rPr>
        <w:t xml:space="preserve"> вы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pacing w:val="-2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р</w:t>
      </w:r>
      <w:r w:rsidRPr="00FD030E">
        <w:rPr>
          <w:rFonts w:ascii="Times New Roman" w:hAnsi="Times New Roman"/>
          <w:spacing w:val="-2"/>
          <w:sz w:val="28"/>
          <w:szCs w:val="28"/>
        </w:rPr>
        <w:t>ж</w:t>
      </w:r>
      <w:r w:rsidRPr="00FD030E">
        <w:rPr>
          <w:rFonts w:ascii="Times New Roman" w:hAnsi="Times New Roman"/>
          <w:sz w:val="28"/>
          <w:szCs w:val="28"/>
        </w:rPr>
        <w:t>а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ы в </w:t>
      </w:r>
      <w:r w:rsidRPr="00FD030E">
        <w:rPr>
          <w:rFonts w:ascii="Times New Roman" w:hAnsi="Times New Roman"/>
          <w:spacing w:val="-2"/>
          <w:sz w:val="28"/>
          <w:szCs w:val="28"/>
        </w:rPr>
        <w:t>о</w:t>
      </w:r>
      <w:r w:rsidRPr="00FD030E">
        <w:rPr>
          <w:rFonts w:ascii="Times New Roman" w:hAnsi="Times New Roman"/>
          <w:spacing w:val="1"/>
          <w:sz w:val="28"/>
          <w:szCs w:val="28"/>
        </w:rPr>
        <w:t>д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м с</w:t>
      </w:r>
      <w:r w:rsidRPr="00FD030E">
        <w:rPr>
          <w:rFonts w:ascii="Times New Roman" w:hAnsi="Times New Roman"/>
          <w:spacing w:val="-3"/>
          <w:sz w:val="28"/>
          <w:szCs w:val="28"/>
        </w:rPr>
        <w:t>т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>е;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- н</w:t>
      </w:r>
      <w:r w:rsidRPr="00FD030E">
        <w:rPr>
          <w:rFonts w:ascii="Times New Roman" w:hAnsi="Times New Roman"/>
          <w:position w:val="-1"/>
          <w:sz w:val="28"/>
          <w:szCs w:val="28"/>
        </w:rPr>
        <w:t>а к</w:t>
      </w:r>
      <w:r w:rsidRPr="00FD030E">
        <w:rPr>
          <w:rFonts w:ascii="Times New Roman" w:hAnsi="Times New Roman"/>
          <w:spacing w:val="-3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position w:val="-1"/>
          <w:sz w:val="28"/>
          <w:szCs w:val="28"/>
        </w:rPr>
        <w:t>ж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position w:val="-1"/>
          <w:sz w:val="28"/>
          <w:szCs w:val="28"/>
        </w:rPr>
        <w:t>м с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йд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position w:val="-1"/>
          <w:sz w:val="28"/>
          <w:szCs w:val="28"/>
        </w:rPr>
        <w:t>ж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о 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бы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ть 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б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position w:val="-1"/>
          <w:sz w:val="28"/>
          <w:szCs w:val="28"/>
        </w:rPr>
        <w:t>е тр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4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ллю</w:t>
      </w:r>
      <w:r w:rsidRPr="00FD030E">
        <w:rPr>
          <w:rFonts w:ascii="Times New Roman" w:hAnsi="Times New Roman"/>
          <w:position w:val="-1"/>
          <w:sz w:val="28"/>
          <w:szCs w:val="28"/>
        </w:rPr>
        <w:t>ст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spacing w:val="-2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ц</w:t>
      </w:r>
      <w:r w:rsidRPr="00FD030E">
        <w:rPr>
          <w:rFonts w:ascii="Times New Roman" w:hAnsi="Times New Roman"/>
          <w:spacing w:val="1"/>
          <w:position w:val="-1"/>
          <w:sz w:val="28"/>
          <w:szCs w:val="28"/>
        </w:rPr>
        <w:t>и</w:t>
      </w:r>
      <w:r w:rsidRPr="00FD030E">
        <w:rPr>
          <w:rFonts w:ascii="Times New Roman" w:hAnsi="Times New Roman"/>
          <w:spacing w:val="-1"/>
          <w:position w:val="-1"/>
          <w:sz w:val="28"/>
          <w:szCs w:val="28"/>
        </w:rPr>
        <w:t>й</w:t>
      </w:r>
      <w:r w:rsidRPr="00FD030E">
        <w:rPr>
          <w:rFonts w:ascii="Times New Roman" w:hAnsi="Times New Roman"/>
          <w:position w:val="-1"/>
          <w:sz w:val="28"/>
          <w:szCs w:val="28"/>
        </w:rPr>
        <w:t>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-6"/>
          <w:sz w:val="28"/>
          <w:szCs w:val="28"/>
        </w:rPr>
        <w:t>- и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sz w:val="28"/>
          <w:szCs w:val="28"/>
        </w:rPr>
        <w:t>по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ь</w:t>
      </w:r>
      <w:r w:rsidRPr="00FD030E">
        <w:rPr>
          <w:rFonts w:ascii="Times New Roman" w:hAnsi="Times New Roman"/>
          <w:spacing w:val="-8"/>
          <w:sz w:val="28"/>
          <w:szCs w:val="28"/>
        </w:rPr>
        <w:t>з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5"/>
          <w:sz w:val="28"/>
          <w:szCs w:val="28"/>
        </w:rPr>
        <w:t>в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5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 xml:space="preserve">ь </w:t>
      </w:r>
      <w:r w:rsidRPr="00FD030E">
        <w:rPr>
          <w:rFonts w:ascii="Times New Roman" w:hAnsi="Times New Roman"/>
          <w:spacing w:val="-8"/>
          <w:sz w:val="28"/>
          <w:szCs w:val="28"/>
        </w:rPr>
        <w:t>в</w:t>
      </w:r>
      <w:r w:rsidRPr="00FD030E">
        <w:rPr>
          <w:rFonts w:ascii="Times New Roman" w:hAnsi="Times New Roman"/>
          <w:spacing w:val="-5"/>
          <w:sz w:val="28"/>
          <w:szCs w:val="28"/>
        </w:rPr>
        <w:t>с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ро</w:t>
      </w:r>
      <w:r w:rsidRPr="00FD030E">
        <w:rPr>
          <w:rFonts w:ascii="Times New Roman" w:hAnsi="Times New Roman"/>
          <w:spacing w:val="-5"/>
          <w:sz w:val="28"/>
          <w:szCs w:val="28"/>
        </w:rPr>
        <w:t>е</w:t>
      </w:r>
      <w:r w:rsidRPr="00FD030E">
        <w:rPr>
          <w:rFonts w:ascii="Times New Roman" w:hAnsi="Times New Roman"/>
          <w:spacing w:val="-6"/>
          <w:sz w:val="28"/>
          <w:szCs w:val="28"/>
        </w:rPr>
        <w:t>нны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8"/>
          <w:sz w:val="28"/>
          <w:szCs w:val="28"/>
        </w:rPr>
        <w:t>э</w:t>
      </w:r>
      <w:r w:rsidRPr="00FD030E">
        <w:rPr>
          <w:rFonts w:ascii="Times New Roman" w:hAnsi="Times New Roman"/>
          <w:spacing w:val="-7"/>
          <w:sz w:val="28"/>
          <w:szCs w:val="28"/>
        </w:rPr>
        <w:t>ф</w:t>
      </w:r>
      <w:r w:rsidRPr="00FD030E">
        <w:rPr>
          <w:rFonts w:ascii="Times New Roman" w:hAnsi="Times New Roman"/>
          <w:spacing w:val="-4"/>
          <w:sz w:val="28"/>
          <w:szCs w:val="28"/>
        </w:rPr>
        <w:t>ф</w:t>
      </w:r>
      <w:r w:rsidRPr="00FD030E">
        <w:rPr>
          <w:rFonts w:ascii="Times New Roman" w:hAnsi="Times New Roman"/>
          <w:spacing w:val="-7"/>
          <w:sz w:val="28"/>
          <w:szCs w:val="28"/>
        </w:rPr>
        <w:t>ек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 xml:space="preserve">ы 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sz w:val="28"/>
          <w:szCs w:val="28"/>
        </w:rPr>
        <w:t>ни</w:t>
      </w:r>
      <w:r w:rsidRPr="00FD030E">
        <w:rPr>
          <w:rFonts w:ascii="Times New Roman" w:hAnsi="Times New Roman"/>
          <w:spacing w:val="-5"/>
          <w:sz w:val="28"/>
          <w:szCs w:val="28"/>
        </w:rPr>
        <w:t>м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sz w:val="28"/>
          <w:szCs w:val="28"/>
        </w:rPr>
        <w:t>ци</w:t>
      </w:r>
      <w:r w:rsidRPr="00FD030E">
        <w:rPr>
          <w:rFonts w:ascii="Times New Roman" w:hAnsi="Times New Roman"/>
          <w:sz w:val="28"/>
          <w:szCs w:val="28"/>
        </w:rPr>
        <w:t xml:space="preserve">и </w:t>
      </w:r>
      <w:r w:rsidRPr="00FD030E">
        <w:rPr>
          <w:rFonts w:ascii="Times New Roman" w:hAnsi="Times New Roman"/>
          <w:spacing w:val="-7"/>
          <w:sz w:val="28"/>
          <w:szCs w:val="28"/>
        </w:rPr>
        <w:t>м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7"/>
          <w:sz w:val="28"/>
          <w:szCs w:val="28"/>
        </w:rPr>
        <w:t>ж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о 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ол</w:t>
      </w:r>
      <w:r w:rsidRPr="00FD030E">
        <w:rPr>
          <w:rFonts w:ascii="Times New Roman" w:hAnsi="Times New Roman"/>
          <w:spacing w:val="-8"/>
          <w:sz w:val="28"/>
          <w:szCs w:val="28"/>
        </w:rPr>
        <w:t>ь</w:t>
      </w:r>
      <w:r w:rsidRPr="00FD030E">
        <w:rPr>
          <w:rFonts w:ascii="Times New Roman" w:hAnsi="Times New Roman"/>
          <w:spacing w:val="-7"/>
          <w:sz w:val="28"/>
          <w:szCs w:val="28"/>
        </w:rPr>
        <w:t>к</w:t>
      </w:r>
      <w:r w:rsidRPr="00FD030E">
        <w:rPr>
          <w:rFonts w:ascii="Times New Roman" w:hAnsi="Times New Roman"/>
          <w:spacing w:val="-4"/>
          <w:sz w:val="28"/>
          <w:szCs w:val="28"/>
        </w:rPr>
        <w:t xml:space="preserve">о </w:t>
      </w:r>
      <w:r w:rsidRPr="00FD030E">
        <w:rPr>
          <w:rFonts w:ascii="Times New Roman" w:hAnsi="Times New Roman"/>
          <w:sz w:val="28"/>
          <w:szCs w:val="28"/>
        </w:rPr>
        <w:t xml:space="preserve">в том случае, если </w:t>
      </w:r>
      <w:r w:rsidRPr="00FD030E">
        <w:rPr>
          <w:rFonts w:ascii="Times New Roman" w:hAnsi="Times New Roman"/>
          <w:spacing w:val="-4"/>
          <w:sz w:val="28"/>
          <w:szCs w:val="28"/>
        </w:rPr>
        <w:t>б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з </w:t>
      </w:r>
      <w:r w:rsidRPr="00FD030E">
        <w:rPr>
          <w:rFonts w:ascii="Times New Roman" w:hAnsi="Times New Roman"/>
          <w:spacing w:val="-8"/>
          <w:sz w:val="28"/>
          <w:szCs w:val="28"/>
        </w:rPr>
        <w:t>эт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7"/>
          <w:sz w:val="28"/>
          <w:szCs w:val="28"/>
        </w:rPr>
        <w:t>г</w:t>
      </w:r>
      <w:r w:rsidRPr="00FD030E">
        <w:rPr>
          <w:rFonts w:ascii="Times New Roman" w:hAnsi="Times New Roman"/>
          <w:sz w:val="28"/>
          <w:szCs w:val="28"/>
        </w:rPr>
        <w:t xml:space="preserve">о 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6"/>
          <w:sz w:val="28"/>
          <w:szCs w:val="28"/>
        </w:rPr>
        <w:t>обой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и</w:t>
      </w:r>
      <w:r w:rsidRPr="00FD030E">
        <w:rPr>
          <w:rFonts w:ascii="Times New Roman" w:hAnsi="Times New Roman"/>
          <w:spacing w:val="-5"/>
          <w:sz w:val="28"/>
          <w:szCs w:val="28"/>
        </w:rPr>
        <w:t>с</w:t>
      </w:r>
      <w:r w:rsidRPr="00FD030E">
        <w:rPr>
          <w:rFonts w:ascii="Times New Roman" w:hAnsi="Times New Roman"/>
          <w:spacing w:val="-8"/>
          <w:sz w:val="28"/>
          <w:szCs w:val="28"/>
        </w:rPr>
        <w:t>ь</w:t>
      </w:r>
      <w:r w:rsidRPr="00FD030E">
        <w:rPr>
          <w:rFonts w:ascii="Times New Roman" w:hAnsi="Times New Roman"/>
          <w:sz w:val="28"/>
          <w:szCs w:val="28"/>
        </w:rPr>
        <w:t>. Как правил</w:t>
      </w:r>
      <w:r w:rsidRPr="00FD030E">
        <w:rPr>
          <w:rFonts w:ascii="Times New Roman" w:hAnsi="Times New Roman"/>
          <w:spacing w:val="32"/>
          <w:sz w:val="28"/>
          <w:szCs w:val="28"/>
        </w:rPr>
        <w:t xml:space="preserve">о, 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sz w:val="28"/>
          <w:szCs w:val="28"/>
        </w:rPr>
        <w:t>ни</w:t>
      </w:r>
      <w:r w:rsidRPr="00FD030E">
        <w:rPr>
          <w:rFonts w:ascii="Times New Roman" w:hAnsi="Times New Roman"/>
          <w:spacing w:val="-7"/>
          <w:sz w:val="28"/>
          <w:szCs w:val="28"/>
        </w:rPr>
        <w:t>ма</w:t>
      </w:r>
      <w:r w:rsidRPr="00FD030E">
        <w:rPr>
          <w:rFonts w:ascii="Times New Roman" w:hAnsi="Times New Roman"/>
          <w:spacing w:val="-6"/>
          <w:sz w:val="28"/>
          <w:szCs w:val="28"/>
        </w:rPr>
        <w:t>ци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-4"/>
          <w:sz w:val="28"/>
          <w:szCs w:val="28"/>
        </w:rPr>
        <w:t>и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sz w:val="28"/>
          <w:szCs w:val="28"/>
        </w:rPr>
        <w:t>по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ь</w:t>
      </w:r>
      <w:r w:rsidRPr="00FD030E">
        <w:rPr>
          <w:rFonts w:ascii="Times New Roman" w:hAnsi="Times New Roman"/>
          <w:spacing w:val="-5"/>
          <w:sz w:val="28"/>
          <w:szCs w:val="28"/>
        </w:rPr>
        <w:t>з</w:t>
      </w:r>
      <w:r w:rsidRPr="00FD030E">
        <w:rPr>
          <w:rFonts w:ascii="Times New Roman" w:hAnsi="Times New Roman"/>
          <w:spacing w:val="-8"/>
          <w:sz w:val="28"/>
          <w:szCs w:val="28"/>
        </w:rPr>
        <w:t>у</w:t>
      </w:r>
      <w:r w:rsidRPr="00FD030E">
        <w:rPr>
          <w:rFonts w:ascii="Times New Roman" w:hAnsi="Times New Roman"/>
          <w:spacing w:val="-5"/>
          <w:sz w:val="28"/>
          <w:szCs w:val="28"/>
        </w:rPr>
        <w:t>е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-4"/>
          <w:sz w:val="28"/>
          <w:szCs w:val="28"/>
        </w:rPr>
        <w:t>д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-6"/>
          <w:sz w:val="28"/>
          <w:szCs w:val="28"/>
        </w:rPr>
        <w:t>при</w:t>
      </w:r>
      <w:r w:rsidRPr="00FD030E">
        <w:rPr>
          <w:rFonts w:ascii="Times New Roman" w:hAnsi="Times New Roman"/>
          <w:spacing w:val="-8"/>
          <w:sz w:val="28"/>
          <w:szCs w:val="28"/>
        </w:rPr>
        <w:t>в</w:t>
      </w:r>
      <w:r w:rsidRPr="00FD030E">
        <w:rPr>
          <w:rFonts w:ascii="Times New Roman" w:hAnsi="Times New Roman"/>
          <w:spacing w:val="-6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ече</w:t>
      </w:r>
      <w:r w:rsidRPr="00FD030E">
        <w:rPr>
          <w:rFonts w:ascii="Times New Roman" w:hAnsi="Times New Roman"/>
          <w:spacing w:val="-6"/>
          <w:sz w:val="28"/>
          <w:szCs w:val="28"/>
        </w:rPr>
        <w:t>ни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-8"/>
          <w:sz w:val="28"/>
          <w:szCs w:val="28"/>
        </w:rPr>
        <w:t>в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pacing w:val="-4"/>
          <w:sz w:val="28"/>
          <w:szCs w:val="28"/>
        </w:rPr>
        <w:t>и</w:t>
      </w:r>
      <w:r w:rsidRPr="00FD030E">
        <w:rPr>
          <w:rFonts w:ascii="Times New Roman" w:hAnsi="Times New Roman"/>
          <w:spacing w:val="-7"/>
          <w:sz w:val="28"/>
          <w:szCs w:val="28"/>
        </w:rPr>
        <w:t>ма</w:t>
      </w:r>
      <w:r w:rsidRPr="00FD030E">
        <w:rPr>
          <w:rFonts w:ascii="Times New Roman" w:hAnsi="Times New Roman"/>
          <w:spacing w:val="-6"/>
          <w:sz w:val="28"/>
          <w:szCs w:val="28"/>
        </w:rPr>
        <w:t>ни</w:t>
      </w:r>
      <w:r w:rsidRPr="00FD030E">
        <w:rPr>
          <w:rFonts w:ascii="Times New Roman" w:hAnsi="Times New Roman"/>
          <w:sz w:val="28"/>
          <w:szCs w:val="28"/>
        </w:rPr>
        <w:t xml:space="preserve">я 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у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ш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й 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(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при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м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, 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п</w:t>
      </w:r>
      <w:r w:rsidRPr="00FD030E">
        <w:rPr>
          <w:rFonts w:ascii="Times New Roman" w:hAnsi="Times New Roman"/>
          <w:spacing w:val="-4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до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в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ль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но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по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я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в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е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ни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э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еме</w:t>
      </w:r>
      <w:r w:rsidRPr="00FD030E">
        <w:rPr>
          <w:rFonts w:ascii="Times New Roman" w:hAnsi="Times New Roman"/>
          <w:spacing w:val="-4"/>
          <w:position w:val="-1"/>
          <w:sz w:val="28"/>
          <w:szCs w:val="28"/>
        </w:rPr>
        <w:t>н</w:t>
      </w:r>
      <w:r w:rsidRPr="00FD030E">
        <w:rPr>
          <w:rFonts w:ascii="Times New Roman" w:hAnsi="Times New Roman"/>
          <w:spacing w:val="-8"/>
          <w:position w:val="-1"/>
          <w:sz w:val="28"/>
          <w:szCs w:val="28"/>
        </w:rPr>
        <w:t>т</w:t>
      </w:r>
      <w:r w:rsidRPr="00FD030E">
        <w:rPr>
          <w:rFonts w:ascii="Times New Roman" w:hAnsi="Times New Roman"/>
          <w:spacing w:val="-4"/>
          <w:position w:val="-1"/>
          <w:sz w:val="28"/>
          <w:szCs w:val="28"/>
        </w:rPr>
        <w:t>о</w:t>
      </w:r>
      <w:r w:rsidRPr="00FD030E">
        <w:rPr>
          <w:rFonts w:ascii="Times New Roman" w:hAnsi="Times New Roman"/>
          <w:position w:val="-1"/>
          <w:sz w:val="28"/>
          <w:szCs w:val="28"/>
        </w:rPr>
        <w:t xml:space="preserve">в 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ди</w:t>
      </w:r>
      <w:r w:rsidRPr="00FD030E">
        <w:rPr>
          <w:rFonts w:ascii="Times New Roman" w:hAnsi="Times New Roman"/>
          <w:spacing w:val="-5"/>
          <w:position w:val="-1"/>
          <w:sz w:val="28"/>
          <w:szCs w:val="28"/>
        </w:rPr>
        <w:t>а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г</w:t>
      </w:r>
      <w:r w:rsidRPr="00FD030E">
        <w:rPr>
          <w:rFonts w:ascii="Times New Roman" w:hAnsi="Times New Roman"/>
          <w:spacing w:val="-6"/>
          <w:position w:val="-1"/>
          <w:sz w:val="28"/>
          <w:szCs w:val="28"/>
        </w:rPr>
        <w:t>р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амм</w:t>
      </w:r>
      <w:r w:rsidRPr="00FD030E">
        <w:rPr>
          <w:rFonts w:ascii="Times New Roman" w:hAnsi="Times New Roman"/>
          <w:spacing w:val="-4"/>
          <w:position w:val="-1"/>
          <w:sz w:val="28"/>
          <w:szCs w:val="28"/>
        </w:rPr>
        <w:t>ы</w:t>
      </w:r>
      <w:r w:rsidRPr="00FD030E">
        <w:rPr>
          <w:rFonts w:ascii="Times New Roman" w:hAnsi="Times New Roman"/>
          <w:spacing w:val="-7"/>
          <w:position w:val="-1"/>
          <w:sz w:val="28"/>
          <w:szCs w:val="28"/>
        </w:rPr>
        <w:t>)</w:t>
      </w:r>
      <w:r w:rsidRPr="00FD030E">
        <w:rPr>
          <w:rFonts w:ascii="Times New Roman" w:hAnsi="Times New Roman"/>
          <w:position w:val="-1"/>
          <w:sz w:val="28"/>
          <w:szCs w:val="28"/>
        </w:rPr>
        <w:t>.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pacing w:val="-7"/>
          <w:sz w:val="28"/>
          <w:szCs w:val="28"/>
        </w:rPr>
        <w:t>- С</w:t>
      </w:r>
      <w:r w:rsidRPr="00FD030E">
        <w:rPr>
          <w:rFonts w:ascii="Times New Roman" w:hAnsi="Times New Roman"/>
          <w:spacing w:val="-6"/>
          <w:sz w:val="28"/>
          <w:szCs w:val="28"/>
        </w:rPr>
        <w:t>пи</w:t>
      </w:r>
      <w:r w:rsidRPr="00FD030E">
        <w:rPr>
          <w:rFonts w:ascii="Times New Roman" w:hAnsi="Times New Roman"/>
          <w:spacing w:val="-7"/>
          <w:sz w:val="28"/>
          <w:szCs w:val="28"/>
        </w:rPr>
        <w:t>ск</w:t>
      </w:r>
      <w:r w:rsidRPr="00FD030E">
        <w:rPr>
          <w:rFonts w:ascii="Times New Roman" w:hAnsi="Times New Roman"/>
          <w:sz w:val="28"/>
          <w:szCs w:val="28"/>
        </w:rPr>
        <w:t xml:space="preserve">и 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а 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sz w:val="28"/>
          <w:szCs w:val="28"/>
        </w:rPr>
        <w:t>йд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6"/>
          <w:sz w:val="28"/>
          <w:szCs w:val="28"/>
        </w:rPr>
        <w:t>до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ж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ы </w:t>
      </w:r>
      <w:r w:rsidRPr="00FD030E">
        <w:rPr>
          <w:rFonts w:ascii="Times New Roman" w:hAnsi="Times New Roman"/>
          <w:spacing w:val="-8"/>
          <w:sz w:val="28"/>
          <w:szCs w:val="28"/>
        </w:rPr>
        <w:t>в</w:t>
      </w:r>
      <w:r w:rsidRPr="00FD030E">
        <w:rPr>
          <w:rFonts w:ascii="Times New Roman" w:hAnsi="Times New Roman"/>
          <w:spacing w:val="-4"/>
          <w:sz w:val="28"/>
          <w:szCs w:val="28"/>
        </w:rPr>
        <w:t>к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ю</w:t>
      </w:r>
      <w:r w:rsidRPr="00FD030E">
        <w:rPr>
          <w:rFonts w:ascii="Times New Roman" w:hAnsi="Times New Roman"/>
          <w:spacing w:val="-7"/>
          <w:sz w:val="28"/>
          <w:szCs w:val="28"/>
        </w:rPr>
        <w:t>ча</w:t>
      </w:r>
      <w:r w:rsidRPr="00FD030E">
        <w:rPr>
          <w:rFonts w:ascii="Times New Roman" w:hAnsi="Times New Roman"/>
          <w:spacing w:val="-5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 xml:space="preserve">ь </w:t>
      </w:r>
      <w:r w:rsidRPr="00FD030E">
        <w:rPr>
          <w:rFonts w:ascii="Times New Roman" w:hAnsi="Times New Roman"/>
          <w:spacing w:val="-6"/>
          <w:sz w:val="28"/>
          <w:szCs w:val="28"/>
        </w:rPr>
        <w:t>бо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4"/>
          <w:sz w:val="28"/>
          <w:szCs w:val="28"/>
        </w:rPr>
        <w:t>5</w:t>
      </w:r>
      <w:r w:rsidRPr="00FD030E">
        <w:rPr>
          <w:rFonts w:ascii="Times New Roman" w:hAnsi="Times New Roman"/>
          <w:spacing w:val="-6"/>
          <w:sz w:val="28"/>
          <w:szCs w:val="28"/>
        </w:rPr>
        <w:t>–</w:t>
      </w:r>
      <w:r w:rsidRPr="00FD030E">
        <w:rPr>
          <w:rFonts w:ascii="Times New Roman" w:hAnsi="Times New Roman"/>
          <w:sz w:val="28"/>
          <w:szCs w:val="28"/>
        </w:rPr>
        <w:t xml:space="preserve">7 </w:t>
      </w:r>
      <w:r w:rsidRPr="00FD030E">
        <w:rPr>
          <w:rFonts w:ascii="Times New Roman" w:hAnsi="Times New Roman"/>
          <w:spacing w:val="-5"/>
          <w:sz w:val="28"/>
          <w:szCs w:val="28"/>
        </w:rPr>
        <w:t>э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pacing w:val="-5"/>
          <w:sz w:val="28"/>
          <w:szCs w:val="28"/>
        </w:rPr>
        <w:t>м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pacing w:val="-4"/>
          <w:sz w:val="28"/>
          <w:szCs w:val="28"/>
        </w:rPr>
        <w:t>н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5"/>
          <w:sz w:val="28"/>
          <w:szCs w:val="28"/>
        </w:rPr>
        <w:t>в (ес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 xml:space="preserve">и </w:t>
      </w:r>
      <w:r w:rsidRPr="00FD030E">
        <w:rPr>
          <w:rFonts w:ascii="Times New Roman" w:hAnsi="Times New Roman"/>
          <w:spacing w:val="-8"/>
          <w:sz w:val="28"/>
          <w:szCs w:val="28"/>
        </w:rPr>
        <w:t>э</w:t>
      </w:r>
      <w:r w:rsidRPr="00FD030E">
        <w:rPr>
          <w:rFonts w:ascii="Times New Roman" w:hAnsi="Times New Roman"/>
          <w:spacing w:val="-6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еме</w:t>
      </w:r>
      <w:r w:rsidRPr="00FD030E">
        <w:rPr>
          <w:rFonts w:ascii="Times New Roman" w:hAnsi="Times New Roman"/>
          <w:spacing w:val="-4"/>
          <w:sz w:val="28"/>
          <w:szCs w:val="28"/>
        </w:rPr>
        <w:t>н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 xml:space="preserve">в 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sz w:val="28"/>
          <w:szCs w:val="28"/>
        </w:rPr>
        <w:t>пи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pacing w:val="-4"/>
          <w:sz w:val="28"/>
          <w:szCs w:val="28"/>
        </w:rPr>
        <w:t>к</w:t>
      </w:r>
      <w:r w:rsidRPr="00FD030E">
        <w:rPr>
          <w:rFonts w:ascii="Times New Roman" w:hAnsi="Times New Roman"/>
          <w:sz w:val="28"/>
          <w:szCs w:val="28"/>
        </w:rPr>
        <w:t xml:space="preserve">а </w:t>
      </w:r>
      <w:r w:rsidRPr="00FD030E">
        <w:rPr>
          <w:rFonts w:ascii="Times New Roman" w:hAnsi="Times New Roman"/>
          <w:spacing w:val="-6"/>
          <w:sz w:val="28"/>
          <w:szCs w:val="28"/>
        </w:rPr>
        <w:t>бол</w:t>
      </w:r>
      <w:r w:rsidRPr="00FD030E">
        <w:rPr>
          <w:rFonts w:ascii="Times New Roman" w:hAnsi="Times New Roman"/>
          <w:spacing w:val="-8"/>
          <w:sz w:val="28"/>
          <w:szCs w:val="28"/>
        </w:rPr>
        <w:t>ь</w:t>
      </w:r>
      <w:r w:rsidRPr="00FD030E">
        <w:rPr>
          <w:rFonts w:ascii="Times New Roman" w:hAnsi="Times New Roman"/>
          <w:spacing w:val="-7"/>
          <w:sz w:val="28"/>
          <w:szCs w:val="28"/>
        </w:rPr>
        <w:t>ш</w:t>
      </w:r>
      <w:r w:rsidRPr="00FD030E">
        <w:rPr>
          <w:rFonts w:ascii="Times New Roman" w:hAnsi="Times New Roman"/>
          <w:spacing w:val="-5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, </w:t>
      </w:r>
      <w:r w:rsidRPr="00FD030E">
        <w:rPr>
          <w:rFonts w:ascii="Times New Roman" w:hAnsi="Times New Roman"/>
          <w:spacing w:val="-6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-6"/>
          <w:sz w:val="28"/>
          <w:szCs w:val="28"/>
        </w:rPr>
        <w:t>л</w:t>
      </w:r>
      <w:r w:rsidRPr="00FD030E">
        <w:rPr>
          <w:rFonts w:ascii="Times New Roman" w:hAnsi="Times New Roman"/>
          <w:spacing w:val="-8"/>
          <w:sz w:val="28"/>
          <w:szCs w:val="28"/>
        </w:rPr>
        <w:t>у</w:t>
      </w:r>
      <w:r w:rsidRPr="00FD030E">
        <w:rPr>
          <w:rFonts w:ascii="Times New Roman" w:hAnsi="Times New Roman"/>
          <w:spacing w:val="-7"/>
          <w:sz w:val="28"/>
          <w:szCs w:val="28"/>
        </w:rPr>
        <w:t>чш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6"/>
          <w:sz w:val="28"/>
          <w:szCs w:val="28"/>
        </w:rPr>
        <w:t>р</w:t>
      </w:r>
      <w:r w:rsidRPr="00FD030E">
        <w:rPr>
          <w:rFonts w:ascii="Times New Roman" w:hAnsi="Times New Roman"/>
          <w:spacing w:val="-7"/>
          <w:sz w:val="28"/>
          <w:szCs w:val="28"/>
        </w:rPr>
        <w:t>ас</w:t>
      </w:r>
      <w:r w:rsidRPr="00FD030E">
        <w:rPr>
          <w:rFonts w:ascii="Times New Roman" w:hAnsi="Times New Roman"/>
          <w:spacing w:val="-6"/>
          <w:sz w:val="28"/>
          <w:szCs w:val="28"/>
        </w:rPr>
        <w:t>п</w:t>
      </w:r>
      <w:r w:rsidRPr="00FD030E">
        <w:rPr>
          <w:rFonts w:ascii="Times New Roman" w:hAnsi="Times New Roman"/>
          <w:spacing w:val="-4"/>
          <w:sz w:val="28"/>
          <w:szCs w:val="28"/>
        </w:rPr>
        <w:t>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7"/>
          <w:sz w:val="28"/>
          <w:szCs w:val="28"/>
        </w:rPr>
        <w:t>ж</w:t>
      </w:r>
      <w:r w:rsidRPr="00FD030E">
        <w:rPr>
          <w:rFonts w:ascii="Times New Roman" w:hAnsi="Times New Roman"/>
          <w:spacing w:val="-6"/>
          <w:sz w:val="28"/>
          <w:szCs w:val="28"/>
        </w:rPr>
        <w:t>и</w:t>
      </w:r>
      <w:r w:rsidRPr="00FD030E">
        <w:rPr>
          <w:rFonts w:ascii="Times New Roman" w:hAnsi="Times New Roman"/>
          <w:spacing w:val="-5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 xml:space="preserve">ь в </w:t>
      </w:r>
      <w:r w:rsidRPr="00FD030E">
        <w:rPr>
          <w:rFonts w:ascii="Times New Roman" w:hAnsi="Times New Roman"/>
          <w:spacing w:val="-6"/>
          <w:sz w:val="28"/>
          <w:szCs w:val="28"/>
        </w:rPr>
        <w:t>д</w:t>
      </w:r>
      <w:r w:rsidRPr="00FD030E">
        <w:rPr>
          <w:rFonts w:ascii="Times New Roman" w:hAnsi="Times New Roman"/>
          <w:spacing w:val="-8"/>
          <w:sz w:val="28"/>
          <w:szCs w:val="28"/>
        </w:rPr>
        <w:t>в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7"/>
          <w:sz w:val="28"/>
          <w:szCs w:val="28"/>
        </w:rPr>
        <w:t>к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он</w:t>
      </w:r>
      <w:r w:rsidRPr="00FD030E">
        <w:rPr>
          <w:rFonts w:ascii="Times New Roman" w:hAnsi="Times New Roman"/>
          <w:spacing w:val="-7"/>
          <w:sz w:val="28"/>
          <w:szCs w:val="28"/>
        </w:rPr>
        <w:t>к</w:t>
      </w:r>
      <w:r w:rsidRPr="00FD030E">
        <w:rPr>
          <w:rFonts w:ascii="Times New Roman" w:hAnsi="Times New Roman"/>
          <w:spacing w:val="-4"/>
          <w:sz w:val="28"/>
          <w:szCs w:val="28"/>
        </w:rPr>
        <w:t>и):</w:t>
      </w:r>
      <w:r w:rsidRPr="00FD030E">
        <w:rPr>
          <w:rFonts w:ascii="Times New Roman" w:hAnsi="Times New Roman"/>
          <w:spacing w:val="36"/>
          <w:sz w:val="28"/>
          <w:szCs w:val="28"/>
        </w:rPr>
        <w:t xml:space="preserve"> в 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sz w:val="28"/>
          <w:szCs w:val="28"/>
        </w:rPr>
        <w:t>б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и</w:t>
      </w:r>
      <w:r w:rsidRPr="00FD030E">
        <w:rPr>
          <w:rFonts w:ascii="Times New Roman" w:hAnsi="Times New Roman"/>
          <w:spacing w:val="-4"/>
          <w:sz w:val="28"/>
          <w:szCs w:val="28"/>
        </w:rPr>
        <w:t>ц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6"/>
          <w:sz w:val="28"/>
          <w:szCs w:val="28"/>
        </w:rPr>
        <w:t>до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7"/>
          <w:sz w:val="28"/>
          <w:szCs w:val="28"/>
        </w:rPr>
        <w:t>ж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о </w:t>
      </w:r>
      <w:r w:rsidRPr="00FD030E">
        <w:rPr>
          <w:rFonts w:ascii="Times New Roman" w:hAnsi="Times New Roman"/>
          <w:spacing w:val="-6"/>
          <w:sz w:val="28"/>
          <w:szCs w:val="28"/>
        </w:rPr>
        <w:t>бы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 xml:space="preserve">ь </w:t>
      </w:r>
      <w:r w:rsidRPr="00FD030E">
        <w:rPr>
          <w:rFonts w:ascii="Times New Roman" w:hAnsi="Times New Roman"/>
          <w:spacing w:val="-6"/>
          <w:sz w:val="28"/>
          <w:szCs w:val="28"/>
        </w:rPr>
        <w:t>бол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7"/>
          <w:sz w:val="28"/>
          <w:szCs w:val="28"/>
        </w:rPr>
        <w:t>ч</w:t>
      </w:r>
      <w:r w:rsidRPr="00FD030E">
        <w:rPr>
          <w:rFonts w:ascii="Times New Roman" w:hAnsi="Times New Roman"/>
          <w:spacing w:val="-5"/>
          <w:sz w:val="28"/>
          <w:szCs w:val="28"/>
        </w:rPr>
        <w:t>е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ыр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-5"/>
          <w:sz w:val="28"/>
          <w:szCs w:val="28"/>
        </w:rPr>
        <w:t>с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ро</w:t>
      </w:r>
      <w:r w:rsidRPr="00FD030E">
        <w:rPr>
          <w:rFonts w:ascii="Times New Roman" w:hAnsi="Times New Roman"/>
          <w:sz w:val="28"/>
          <w:szCs w:val="28"/>
        </w:rPr>
        <w:t xml:space="preserve">к и </w:t>
      </w:r>
      <w:r w:rsidRPr="00FD030E">
        <w:rPr>
          <w:rFonts w:ascii="Times New Roman" w:hAnsi="Times New Roman"/>
          <w:spacing w:val="-7"/>
          <w:sz w:val="28"/>
          <w:szCs w:val="28"/>
        </w:rPr>
        <w:t>че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6"/>
          <w:sz w:val="28"/>
          <w:szCs w:val="28"/>
        </w:rPr>
        <w:t>ыр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х </w:t>
      </w:r>
      <w:r w:rsidRPr="00FD030E">
        <w:rPr>
          <w:rFonts w:ascii="Times New Roman" w:hAnsi="Times New Roman"/>
          <w:spacing w:val="-5"/>
          <w:sz w:val="28"/>
          <w:szCs w:val="28"/>
        </w:rPr>
        <w:t>с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4"/>
          <w:sz w:val="28"/>
          <w:szCs w:val="28"/>
        </w:rPr>
        <w:t>о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6"/>
          <w:sz w:val="28"/>
          <w:szCs w:val="28"/>
        </w:rPr>
        <w:t>бцо</w:t>
      </w:r>
      <w:r w:rsidRPr="00FD030E">
        <w:rPr>
          <w:rFonts w:ascii="Times New Roman" w:hAnsi="Times New Roman"/>
          <w:sz w:val="28"/>
          <w:szCs w:val="28"/>
        </w:rPr>
        <w:t xml:space="preserve">в – в </w:t>
      </w:r>
      <w:r w:rsidRPr="00FD030E">
        <w:rPr>
          <w:rFonts w:ascii="Times New Roman" w:hAnsi="Times New Roman"/>
          <w:spacing w:val="-6"/>
          <w:sz w:val="28"/>
          <w:szCs w:val="28"/>
        </w:rPr>
        <w:t>про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4"/>
          <w:sz w:val="28"/>
          <w:szCs w:val="28"/>
        </w:rPr>
        <w:t>и</w:t>
      </w:r>
      <w:r w:rsidRPr="00FD030E">
        <w:rPr>
          <w:rFonts w:ascii="Times New Roman" w:hAnsi="Times New Roman"/>
          <w:spacing w:val="-8"/>
          <w:sz w:val="28"/>
          <w:szCs w:val="28"/>
        </w:rPr>
        <w:t>в</w:t>
      </w:r>
      <w:r w:rsidRPr="00FD030E">
        <w:rPr>
          <w:rFonts w:ascii="Times New Roman" w:hAnsi="Times New Roman"/>
          <w:spacing w:val="-6"/>
          <w:sz w:val="28"/>
          <w:szCs w:val="28"/>
        </w:rPr>
        <w:t>но</w:t>
      </w:r>
      <w:r w:rsidRPr="00FD030E">
        <w:rPr>
          <w:rFonts w:ascii="Times New Roman" w:hAnsi="Times New Roman"/>
          <w:sz w:val="28"/>
          <w:szCs w:val="28"/>
        </w:rPr>
        <w:t xml:space="preserve">м </w:t>
      </w:r>
      <w:r w:rsidRPr="00FD030E">
        <w:rPr>
          <w:rFonts w:ascii="Times New Roman" w:hAnsi="Times New Roman"/>
          <w:spacing w:val="-7"/>
          <w:sz w:val="28"/>
          <w:szCs w:val="28"/>
        </w:rPr>
        <w:t>с</w:t>
      </w:r>
      <w:r w:rsidRPr="00FD030E">
        <w:rPr>
          <w:rFonts w:ascii="Times New Roman" w:hAnsi="Times New Roman"/>
          <w:spacing w:val="-6"/>
          <w:sz w:val="28"/>
          <w:szCs w:val="28"/>
        </w:rPr>
        <w:t>л</w:t>
      </w:r>
      <w:r w:rsidRPr="00FD030E">
        <w:rPr>
          <w:rFonts w:ascii="Times New Roman" w:hAnsi="Times New Roman"/>
          <w:spacing w:val="-8"/>
          <w:sz w:val="28"/>
          <w:szCs w:val="28"/>
        </w:rPr>
        <w:t>у</w:t>
      </w:r>
      <w:r w:rsidRPr="00FD030E">
        <w:rPr>
          <w:rFonts w:ascii="Times New Roman" w:hAnsi="Times New Roman"/>
          <w:spacing w:val="-7"/>
          <w:sz w:val="28"/>
          <w:szCs w:val="28"/>
        </w:rPr>
        <w:t>ч</w:t>
      </w:r>
      <w:r w:rsidRPr="00FD030E">
        <w:rPr>
          <w:rFonts w:ascii="Times New Roman" w:hAnsi="Times New Roman"/>
          <w:spacing w:val="-5"/>
          <w:sz w:val="28"/>
          <w:szCs w:val="28"/>
        </w:rPr>
        <w:t>а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6"/>
          <w:sz w:val="28"/>
          <w:szCs w:val="28"/>
        </w:rPr>
        <w:t>д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6"/>
          <w:sz w:val="28"/>
          <w:szCs w:val="28"/>
        </w:rPr>
        <w:t>нны</w:t>
      </w:r>
      <w:r w:rsidRPr="00FD030E">
        <w:rPr>
          <w:rFonts w:ascii="Times New Roman" w:hAnsi="Times New Roman"/>
          <w:sz w:val="28"/>
          <w:szCs w:val="28"/>
        </w:rPr>
        <w:t xml:space="preserve">е в 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7"/>
          <w:sz w:val="28"/>
          <w:szCs w:val="28"/>
        </w:rPr>
        <w:t>а</w:t>
      </w:r>
      <w:r w:rsidRPr="00FD030E">
        <w:rPr>
          <w:rFonts w:ascii="Times New Roman" w:hAnsi="Times New Roman"/>
          <w:spacing w:val="-4"/>
          <w:sz w:val="28"/>
          <w:szCs w:val="28"/>
        </w:rPr>
        <w:t>б</w:t>
      </w:r>
      <w:r w:rsidRPr="00FD030E">
        <w:rPr>
          <w:rFonts w:ascii="Times New Roman" w:hAnsi="Times New Roman"/>
          <w:spacing w:val="-6"/>
          <w:sz w:val="28"/>
          <w:szCs w:val="28"/>
        </w:rPr>
        <w:t>лиц</w:t>
      </w:r>
      <w:r w:rsidRPr="00FD030E">
        <w:rPr>
          <w:rFonts w:ascii="Times New Roman" w:hAnsi="Times New Roman"/>
          <w:sz w:val="28"/>
          <w:szCs w:val="28"/>
        </w:rPr>
        <w:t xml:space="preserve">е </w:t>
      </w:r>
      <w:r w:rsidRPr="00FD030E">
        <w:rPr>
          <w:rFonts w:ascii="Times New Roman" w:hAnsi="Times New Roman"/>
          <w:spacing w:val="-4"/>
          <w:sz w:val="28"/>
          <w:szCs w:val="28"/>
        </w:rPr>
        <w:t>б</w:t>
      </w:r>
      <w:r w:rsidRPr="00FD030E">
        <w:rPr>
          <w:rFonts w:ascii="Times New Roman" w:hAnsi="Times New Roman"/>
          <w:spacing w:val="-11"/>
          <w:sz w:val="28"/>
          <w:szCs w:val="28"/>
        </w:rPr>
        <w:t>у</w:t>
      </w:r>
      <w:r w:rsidRPr="00FD030E">
        <w:rPr>
          <w:rFonts w:ascii="Times New Roman" w:hAnsi="Times New Roman"/>
          <w:spacing w:val="-4"/>
          <w:sz w:val="28"/>
          <w:szCs w:val="28"/>
        </w:rPr>
        <w:t>д</w:t>
      </w:r>
      <w:r w:rsidRPr="00FD030E">
        <w:rPr>
          <w:rFonts w:ascii="Times New Roman" w:hAnsi="Times New Roman"/>
          <w:spacing w:val="-8"/>
          <w:sz w:val="28"/>
          <w:szCs w:val="28"/>
        </w:rPr>
        <w:t>у</w:t>
      </w:r>
      <w:r w:rsidRPr="00FD030E">
        <w:rPr>
          <w:rFonts w:ascii="Times New Roman" w:hAnsi="Times New Roman"/>
          <w:sz w:val="28"/>
          <w:szCs w:val="28"/>
        </w:rPr>
        <w:t xml:space="preserve">т </w:t>
      </w:r>
      <w:r w:rsidRPr="00FD030E">
        <w:rPr>
          <w:rFonts w:ascii="Times New Roman" w:hAnsi="Times New Roman"/>
          <w:spacing w:val="-6"/>
          <w:sz w:val="28"/>
          <w:szCs w:val="28"/>
        </w:rPr>
        <w:t>о</w:t>
      </w:r>
      <w:r w:rsidRPr="00FD030E">
        <w:rPr>
          <w:rFonts w:ascii="Times New Roman" w:hAnsi="Times New Roman"/>
          <w:spacing w:val="-4"/>
          <w:sz w:val="28"/>
          <w:szCs w:val="28"/>
        </w:rPr>
        <w:t>ч</w:t>
      </w:r>
      <w:r w:rsidRPr="00FD030E">
        <w:rPr>
          <w:rFonts w:ascii="Times New Roman" w:hAnsi="Times New Roman"/>
          <w:spacing w:val="-7"/>
          <w:sz w:val="28"/>
          <w:szCs w:val="28"/>
        </w:rPr>
        <w:t>е</w:t>
      </w:r>
      <w:r w:rsidRPr="00FD030E">
        <w:rPr>
          <w:rFonts w:ascii="Times New Roman" w:hAnsi="Times New Roman"/>
          <w:spacing w:val="-6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 xml:space="preserve">ь </w:t>
      </w:r>
      <w:r w:rsidRPr="00FD030E">
        <w:rPr>
          <w:rFonts w:ascii="Times New Roman" w:hAnsi="Times New Roman"/>
          <w:spacing w:val="-5"/>
          <w:sz w:val="28"/>
          <w:szCs w:val="28"/>
        </w:rPr>
        <w:t>мелкими,</w:t>
      </w:r>
      <w:r w:rsidRPr="00FD030E">
        <w:rPr>
          <w:rFonts w:ascii="Times New Roman" w:hAnsi="Times New Roman"/>
          <w:sz w:val="28"/>
          <w:szCs w:val="28"/>
        </w:rPr>
        <w:t xml:space="preserve"> </w:t>
      </w:r>
      <w:r w:rsidRPr="00FD030E">
        <w:rPr>
          <w:rFonts w:ascii="Times New Roman" w:hAnsi="Times New Roman"/>
          <w:spacing w:val="-8"/>
          <w:sz w:val="28"/>
          <w:szCs w:val="28"/>
        </w:rPr>
        <w:t>т</w:t>
      </w:r>
      <w:r w:rsidRPr="00FD030E">
        <w:rPr>
          <w:rFonts w:ascii="Times New Roman" w:hAnsi="Times New Roman"/>
          <w:spacing w:val="-4"/>
          <w:sz w:val="28"/>
          <w:szCs w:val="28"/>
        </w:rPr>
        <w:t>р</w:t>
      </w:r>
      <w:r w:rsidRPr="00FD030E">
        <w:rPr>
          <w:rFonts w:ascii="Times New Roman" w:hAnsi="Times New Roman"/>
          <w:spacing w:val="-8"/>
          <w:sz w:val="28"/>
          <w:szCs w:val="28"/>
        </w:rPr>
        <w:t>у</w:t>
      </w:r>
      <w:r w:rsidRPr="00FD030E">
        <w:rPr>
          <w:rFonts w:ascii="Times New Roman" w:hAnsi="Times New Roman"/>
          <w:spacing w:val="-6"/>
          <w:sz w:val="28"/>
          <w:szCs w:val="28"/>
        </w:rPr>
        <w:t>дн</w:t>
      </w:r>
      <w:r w:rsidRPr="00FD030E">
        <w:rPr>
          <w:rFonts w:ascii="Times New Roman" w:hAnsi="Times New Roman"/>
          <w:sz w:val="28"/>
          <w:szCs w:val="28"/>
        </w:rPr>
        <w:t>о</w:t>
      </w:r>
      <w:r w:rsidRPr="00FD030E">
        <w:rPr>
          <w:rFonts w:ascii="Times New Roman" w:hAnsi="Times New Roman"/>
          <w:spacing w:val="-6"/>
          <w:sz w:val="28"/>
          <w:szCs w:val="28"/>
        </w:rPr>
        <w:t>р</w:t>
      </w:r>
      <w:r w:rsidRPr="00FD030E">
        <w:rPr>
          <w:rFonts w:ascii="Times New Roman" w:hAnsi="Times New Roman"/>
          <w:spacing w:val="-5"/>
          <w:sz w:val="28"/>
          <w:szCs w:val="28"/>
        </w:rPr>
        <w:t>аз</w:t>
      </w:r>
      <w:r w:rsidRPr="00FD030E">
        <w:rPr>
          <w:rFonts w:ascii="Times New Roman" w:hAnsi="Times New Roman"/>
          <w:spacing w:val="-8"/>
          <w:sz w:val="28"/>
          <w:szCs w:val="28"/>
        </w:rPr>
        <w:t>л</w:t>
      </w:r>
      <w:r w:rsidRPr="00FD030E">
        <w:rPr>
          <w:rFonts w:ascii="Times New Roman" w:hAnsi="Times New Roman"/>
          <w:spacing w:val="-4"/>
          <w:sz w:val="28"/>
          <w:szCs w:val="28"/>
        </w:rPr>
        <w:t>и</w:t>
      </w:r>
      <w:r w:rsidRPr="00FD030E">
        <w:rPr>
          <w:rFonts w:ascii="Times New Roman" w:hAnsi="Times New Roman"/>
          <w:spacing w:val="-7"/>
          <w:sz w:val="28"/>
          <w:szCs w:val="28"/>
        </w:rPr>
        <w:t>ч</w:t>
      </w:r>
      <w:r w:rsidRPr="00FD030E">
        <w:rPr>
          <w:rFonts w:ascii="Times New Roman" w:hAnsi="Times New Roman"/>
          <w:spacing w:val="-6"/>
          <w:sz w:val="28"/>
          <w:szCs w:val="28"/>
        </w:rPr>
        <w:t>и</w:t>
      </w:r>
      <w:r w:rsidRPr="00FD030E">
        <w:rPr>
          <w:rFonts w:ascii="Times New Roman" w:hAnsi="Times New Roman"/>
          <w:spacing w:val="-7"/>
          <w:sz w:val="28"/>
          <w:szCs w:val="28"/>
        </w:rPr>
        <w:t>м</w:t>
      </w:r>
      <w:r w:rsidRPr="00FD030E">
        <w:rPr>
          <w:rFonts w:ascii="Times New Roman" w:hAnsi="Times New Roman"/>
          <w:spacing w:val="-6"/>
          <w:sz w:val="28"/>
          <w:szCs w:val="28"/>
        </w:rPr>
        <w:t>ы</w:t>
      </w:r>
      <w:r w:rsidRPr="00FD030E">
        <w:rPr>
          <w:rFonts w:ascii="Times New Roman" w:hAnsi="Times New Roman"/>
          <w:spacing w:val="-7"/>
          <w:sz w:val="28"/>
          <w:szCs w:val="28"/>
        </w:rPr>
        <w:t>м</w:t>
      </w:r>
      <w:r w:rsidRPr="00FD030E">
        <w:rPr>
          <w:rFonts w:ascii="Times New Roman" w:hAnsi="Times New Roman"/>
          <w:spacing w:val="-6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>;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 xml:space="preserve">в </w:t>
      </w:r>
      <w:r w:rsidRPr="00FD030E">
        <w:rPr>
          <w:rFonts w:ascii="Times New Roman" w:hAnsi="Times New Roman"/>
          <w:spacing w:val="1"/>
          <w:sz w:val="28"/>
          <w:szCs w:val="28"/>
        </w:rPr>
        <w:t>ц</w:t>
      </w:r>
      <w:r w:rsidRPr="00FD030E">
        <w:rPr>
          <w:rFonts w:ascii="Times New Roman" w:hAnsi="Times New Roman"/>
          <w:sz w:val="28"/>
          <w:szCs w:val="28"/>
        </w:rPr>
        <w:t>елом, оформл</w:t>
      </w:r>
      <w:r w:rsidRPr="00FD030E">
        <w:rPr>
          <w:rFonts w:ascii="Times New Roman" w:hAnsi="Times New Roman"/>
          <w:spacing w:val="-3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ни</w:t>
      </w:r>
      <w:r w:rsidRPr="00FD030E">
        <w:rPr>
          <w:rFonts w:ascii="Times New Roman" w:hAnsi="Times New Roman"/>
          <w:sz w:val="28"/>
          <w:szCs w:val="28"/>
        </w:rPr>
        <w:t>е сл</w:t>
      </w:r>
      <w:r w:rsidRPr="00FD030E">
        <w:rPr>
          <w:rFonts w:ascii="Times New Roman" w:hAnsi="Times New Roman"/>
          <w:spacing w:val="-3"/>
          <w:sz w:val="28"/>
          <w:szCs w:val="28"/>
        </w:rPr>
        <w:t>а</w:t>
      </w:r>
      <w:r w:rsidRPr="00FD030E">
        <w:rPr>
          <w:rFonts w:ascii="Times New Roman" w:hAnsi="Times New Roman"/>
          <w:spacing w:val="1"/>
          <w:sz w:val="28"/>
          <w:szCs w:val="28"/>
        </w:rPr>
        <w:t>й</w:t>
      </w:r>
      <w:r w:rsidRPr="00FD030E">
        <w:rPr>
          <w:rFonts w:ascii="Times New Roman" w:hAnsi="Times New Roman"/>
          <w:spacing w:val="-1"/>
          <w:sz w:val="28"/>
          <w:szCs w:val="28"/>
        </w:rPr>
        <w:t>д</w:t>
      </w:r>
      <w:r w:rsidRPr="00FD030E">
        <w:rPr>
          <w:rFonts w:ascii="Times New Roman" w:hAnsi="Times New Roman"/>
          <w:sz w:val="28"/>
          <w:szCs w:val="28"/>
        </w:rPr>
        <w:t xml:space="preserve">а </w:t>
      </w:r>
      <w:r w:rsidRPr="00FD030E">
        <w:rPr>
          <w:rFonts w:ascii="Times New Roman" w:hAnsi="Times New Roman"/>
          <w:spacing w:val="-1"/>
          <w:sz w:val="28"/>
          <w:szCs w:val="28"/>
        </w:rPr>
        <w:t>д</w:t>
      </w:r>
      <w:r w:rsidRPr="00FD030E">
        <w:rPr>
          <w:rFonts w:ascii="Times New Roman" w:hAnsi="Times New Roman"/>
          <w:spacing w:val="1"/>
          <w:sz w:val="28"/>
          <w:szCs w:val="28"/>
        </w:rPr>
        <w:t>о</w:t>
      </w:r>
      <w:r w:rsidRPr="00FD030E">
        <w:rPr>
          <w:rFonts w:ascii="Times New Roman" w:hAnsi="Times New Roman"/>
          <w:spacing w:val="-1"/>
          <w:sz w:val="28"/>
          <w:szCs w:val="28"/>
        </w:rPr>
        <w:t>л</w:t>
      </w:r>
      <w:r w:rsidRPr="00FD030E">
        <w:rPr>
          <w:rFonts w:ascii="Times New Roman" w:hAnsi="Times New Roman"/>
          <w:sz w:val="28"/>
          <w:szCs w:val="28"/>
        </w:rPr>
        <w:t>ж</w:t>
      </w:r>
      <w:r w:rsidRPr="00FD030E">
        <w:rPr>
          <w:rFonts w:ascii="Times New Roman" w:hAnsi="Times New Roman"/>
          <w:spacing w:val="-1"/>
          <w:sz w:val="28"/>
          <w:szCs w:val="28"/>
        </w:rPr>
        <w:t>н</w:t>
      </w:r>
      <w:r w:rsidRPr="00FD030E">
        <w:rPr>
          <w:rFonts w:ascii="Times New Roman" w:hAnsi="Times New Roman"/>
          <w:sz w:val="28"/>
          <w:szCs w:val="28"/>
        </w:rPr>
        <w:t>о привлечь вн</w:t>
      </w:r>
      <w:r w:rsidRPr="00FD030E">
        <w:rPr>
          <w:rFonts w:ascii="Times New Roman" w:hAnsi="Times New Roman"/>
          <w:spacing w:val="1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>м</w:t>
      </w:r>
      <w:r w:rsidRPr="00FD030E">
        <w:rPr>
          <w:rFonts w:ascii="Times New Roman" w:hAnsi="Times New Roman"/>
          <w:spacing w:val="-3"/>
          <w:sz w:val="28"/>
          <w:szCs w:val="28"/>
        </w:rPr>
        <w:t>а</w:t>
      </w:r>
      <w:r w:rsidRPr="00FD030E">
        <w:rPr>
          <w:rFonts w:ascii="Times New Roman" w:hAnsi="Times New Roman"/>
          <w:spacing w:val="-1"/>
          <w:sz w:val="28"/>
          <w:szCs w:val="28"/>
        </w:rPr>
        <w:t>ни</w:t>
      </w:r>
      <w:r w:rsidRPr="00FD030E">
        <w:rPr>
          <w:rFonts w:ascii="Times New Roman" w:hAnsi="Times New Roman"/>
          <w:sz w:val="28"/>
          <w:szCs w:val="28"/>
        </w:rPr>
        <w:t xml:space="preserve">е к </w:t>
      </w:r>
      <w:r w:rsidRPr="00FD030E">
        <w:rPr>
          <w:rFonts w:ascii="Times New Roman" w:hAnsi="Times New Roman"/>
          <w:spacing w:val="-3"/>
          <w:sz w:val="28"/>
          <w:szCs w:val="28"/>
        </w:rPr>
        <w:t>е</w:t>
      </w:r>
      <w:r w:rsidRPr="00FD030E">
        <w:rPr>
          <w:rFonts w:ascii="Times New Roman" w:hAnsi="Times New Roman"/>
          <w:sz w:val="28"/>
          <w:szCs w:val="28"/>
        </w:rPr>
        <w:t xml:space="preserve">го </w:t>
      </w:r>
      <w:r w:rsidRPr="00FD030E">
        <w:rPr>
          <w:rFonts w:ascii="Times New Roman" w:hAnsi="Times New Roman"/>
          <w:spacing w:val="-3"/>
          <w:sz w:val="28"/>
          <w:szCs w:val="28"/>
        </w:rPr>
        <w:t>с</w:t>
      </w:r>
      <w:r w:rsidRPr="00FD030E">
        <w:rPr>
          <w:rFonts w:ascii="Times New Roman" w:hAnsi="Times New Roman"/>
          <w:spacing w:val="-1"/>
          <w:sz w:val="28"/>
          <w:szCs w:val="28"/>
        </w:rPr>
        <w:t>од</w:t>
      </w:r>
      <w:r w:rsidRPr="00FD030E">
        <w:rPr>
          <w:rFonts w:ascii="Times New Roman" w:hAnsi="Times New Roman"/>
          <w:sz w:val="28"/>
          <w:szCs w:val="28"/>
        </w:rPr>
        <w:t>е</w:t>
      </w:r>
      <w:r w:rsidRPr="00FD030E">
        <w:rPr>
          <w:rFonts w:ascii="Times New Roman" w:hAnsi="Times New Roman"/>
          <w:spacing w:val="1"/>
          <w:sz w:val="28"/>
          <w:szCs w:val="28"/>
        </w:rPr>
        <w:t>р</w:t>
      </w:r>
      <w:r w:rsidRPr="00FD030E">
        <w:rPr>
          <w:rFonts w:ascii="Times New Roman" w:hAnsi="Times New Roman"/>
          <w:sz w:val="28"/>
          <w:szCs w:val="28"/>
        </w:rPr>
        <w:t>жа</w:t>
      </w:r>
      <w:r w:rsidRPr="00FD030E">
        <w:rPr>
          <w:rFonts w:ascii="Times New Roman" w:hAnsi="Times New Roman"/>
          <w:spacing w:val="-2"/>
          <w:sz w:val="28"/>
          <w:szCs w:val="28"/>
        </w:rPr>
        <w:t>т</w:t>
      </w:r>
      <w:r w:rsidRPr="00FD030E">
        <w:rPr>
          <w:rFonts w:ascii="Times New Roman" w:hAnsi="Times New Roman"/>
          <w:sz w:val="28"/>
          <w:szCs w:val="28"/>
        </w:rPr>
        <w:t>ел</w:t>
      </w:r>
      <w:r w:rsidRPr="00FD030E">
        <w:rPr>
          <w:rFonts w:ascii="Times New Roman" w:hAnsi="Times New Roman"/>
          <w:spacing w:val="-2"/>
          <w:sz w:val="28"/>
          <w:szCs w:val="28"/>
        </w:rPr>
        <w:t>ь</w:t>
      </w:r>
      <w:r w:rsidRPr="00FD030E">
        <w:rPr>
          <w:rFonts w:ascii="Times New Roman" w:hAnsi="Times New Roman"/>
          <w:spacing w:val="1"/>
          <w:sz w:val="28"/>
          <w:szCs w:val="28"/>
        </w:rPr>
        <w:t>н</w:t>
      </w:r>
      <w:r w:rsidRPr="00FD030E">
        <w:rPr>
          <w:rFonts w:ascii="Times New Roman" w:hAnsi="Times New Roman"/>
          <w:spacing w:val="-1"/>
          <w:sz w:val="28"/>
          <w:szCs w:val="28"/>
        </w:rPr>
        <w:t>о</w:t>
      </w:r>
      <w:r w:rsidRPr="00FD030E">
        <w:rPr>
          <w:rFonts w:ascii="Times New Roman" w:hAnsi="Times New Roman"/>
          <w:sz w:val="28"/>
          <w:szCs w:val="28"/>
        </w:rPr>
        <w:t>й ч</w:t>
      </w:r>
      <w:r w:rsidRPr="00FD030E">
        <w:rPr>
          <w:rFonts w:ascii="Times New Roman" w:hAnsi="Times New Roman"/>
          <w:spacing w:val="-3"/>
          <w:sz w:val="28"/>
          <w:szCs w:val="28"/>
        </w:rPr>
        <w:t>а</w:t>
      </w:r>
      <w:r w:rsidRPr="00FD030E">
        <w:rPr>
          <w:rFonts w:ascii="Times New Roman" w:hAnsi="Times New Roman"/>
          <w:sz w:val="28"/>
          <w:szCs w:val="28"/>
        </w:rPr>
        <w:t>ст</w:t>
      </w:r>
      <w:r w:rsidRPr="00FD030E">
        <w:rPr>
          <w:rFonts w:ascii="Times New Roman" w:hAnsi="Times New Roman"/>
          <w:spacing w:val="3"/>
          <w:sz w:val="28"/>
          <w:szCs w:val="28"/>
        </w:rPr>
        <w:t>и</w:t>
      </w:r>
      <w:r w:rsidRPr="00FD030E">
        <w:rPr>
          <w:rFonts w:ascii="Times New Roman" w:hAnsi="Times New Roman"/>
          <w:sz w:val="28"/>
          <w:szCs w:val="28"/>
        </w:rPr>
        <w:t>.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>Презентация должна быть иллюстрирована.</w:t>
      </w:r>
    </w:p>
    <w:p w:rsidR="009F3B43" w:rsidRPr="00FD030E" w:rsidRDefault="009F3B43" w:rsidP="009F3B43">
      <w:pPr>
        <w:pStyle w:val="a3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9F3B43" w:rsidRPr="00FD030E" w:rsidRDefault="009F3B43" w:rsidP="009F3B43">
      <w:pPr>
        <w:pStyle w:val="a3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FD030E">
        <w:rPr>
          <w:rFonts w:ascii="Times New Roman" w:hAnsi="Times New Roman"/>
          <w:i/>
          <w:sz w:val="28"/>
          <w:szCs w:val="28"/>
        </w:rPr>
        <w:t>Шкала оценивания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>9-10 баллов – отлично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 xml:space="preserve">7-8 баллов – хорошо 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>5-6 баллов – удовлетворительно</w:t>
      </w:r>
    </w:p>
    <w:p w:rsidR="009F3B43" w:rsidRPr="00FD030E" w:rsidRDefault="009F3B43" w:rsidP="009F3B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D030E">
        <w:rPr>
          <w:rFonts w:ascii="Times New Roman" w:hAnsi="Times New Roman"/>
          <w:sz w:val="28"/>
          <w:szCs w:val="28"/>
        </w:rPr>
        <w:t>Менее 5 баллов – неудовлетворительно.</w:t>
      </w:r>
    </w:p>
    <w:p w:rsidR="009F3B43" w:rsidRPr="00FD030E" w:rsidRDefault="009F3B43" w:rsidP="009F3B43">
      <w:pPr>
        <w:ind w:left="840"/>
        <w:rPr>
          <w:sz w:val="28"/>
          <w:szCs w:val="28"/>
        </w:rPr>
      </w:pPr>
    </w:p>
    <w:p w:rsidR="009F3B43" w:rsidRPr="00FD030E" w:rsidRDefault="009F3B43" w:rsidP="009F3B43">
      <w:pPr>
        <w:autoSpaceDE w:val="0"/>
        <w:autoSpaceDN w:val="0"/>
        <w:adjustRightInd w:val="0"/>
        <w:jc w:val="both"/>
        <w:rPr>
          <w:rFonts w:eastAsia="TimesNewRomanPSMT"/>
          <w:color w:val="000000"/>
          <w:sz w:val="28"/>
          <w:szCs w:val="28"/>
        </w:rPr>
      </w:pP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</w:rPr>
      </w:pP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</w:rPr>
      </w:pP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</w:rPr>
      </w:pP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</w:rPr>
      </w:pP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</w:rPr>
      </w:pP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</w:rPr>
      </w:pPr>
    </w:p>
    <w:p w:rsidR="009F3B43" w:rsidRPr="00FD030E" w:rsidRDefault="009F3B43" w:rsidP="009F3B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D030E">
        <w:rPr>
          <w:rFonts w:eastAsia="TimesNewRomanPSMT"/>
          <w:color w:val="000000"/>
          <w:sz w:val="28"/>
          <w:szCs w:val="28"/>
        </w:rPr>
        <w:lastRenderedPageBreak/>
        <w:t>Тематический план по</w:t>
      </w:r>
      <w:r w:rsidRPr="00FD030E">
        <w:rPr>
          <w:rFonts w:eastAsia="TimesNewRomanPSMT"/>
          <w:b/>
          <w:color w:val="000000"/>
          <w:sz w:val="28"/>
          <w:szCs w:val="28"/>
        </w:rPr>
        <w:t xml:space="preserve"> </w:t>
      </w:r>
      <w:r w:rsidRPr="00FD030E">
        <w:rPr>
          <w:sz w:val="28"/>
          <w:szCs w:val="28"/>
        </w:rPr>
        <w:t xml:space="preserve">учебной дисциплине </w:t>
      </w:r>
    </w:p>
    <w:p w:rsidR="009F3B43" w:rsidRDefault="009F3B43" w:rsidP="009F3B4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Практикум по </w:t>
      </w:r>
      <w:proofErr w:type="gramStart"/>
      <w:r>
        <w:rPr>
          <w:b/>
          <w:sz w:val="28"/>
          <w:szCs w:val="28"/>
        </w:rPr>
        <w:t>индивидуальной</w:t>
      </w:r>
      <w:proofErr w:type="gramEnd"/>
      <w:r>
        <w:rPr>
          <w:b/>
          <w:sz w:val="28"/>
          <w:szCs w:val="28"/>
        </w:rPr>
        <w:t xml:space="preserve"> коррекционной и </w:t>
      </w:r>
    </w:p>
    <w:p w:rsidR="009F3B43" w:rsidRPr="00FD030E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развивающей работе с детьми</w:t>
      </w:r>
    </w:p>
    <w:p w:rsidR="009F3B43" w:rsidRDefault="009F3B43" w:rsidP="009F3B43">
      <w:pPr>
        <w:autoSpaceDE w:val="0"/>
        <w:autoSpaceDN w:val="0"/>
        <w:adjustRightInd w:val="0"/>
        <w:jc w:val="center"/>
        <w:rPr>
          <w:rFonts w:eastAsia="TimesNewRomanPSMT"/>
          <w:color w:val="000000"/>
        </w:rPr>
      </w:pPr>
    </w:p>
    <w:tbl>
      <w:tblPr>
        <w:tblW w:w="9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1"/>
        <w:gridCol w:w="1143"/>
        <w:gridCol w:w="851"/>
        <w:gridCol w:w="850"/>
        <w:gridCol w:w="992"/>
        <w:gridCol w:w="961"/>
      </w:tblGrid>
      <w:tr w:rsidR="009F3B43" w:rsidRPr="00221767" w:rsidTr="00AB2AFD">
        <w:trPr>
          <w:trHeight w:val="385"/>
        </w:trPr>
        <w:tc>
          <w:tcPr>
            <w:tcW w:w="4961" w:type="dxa"/>
            <w:vMerge w:val="restart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разделов и тем</w:t>
            </w:r>
          </w:p>
        </w:tc>
        <w:tc>
          <w:tcPr>
            <w:tcW w:w="1143" w:type="dxa"/>
            <w:vMerge w:val="restart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Макси-</w:t>
            </w:r>
            <w:proofErr w:type="spellStart"/>
            <w:r>
              <w:t>мальная</w:t>
            </w:r>
            <w:proofErr w:type="spellEnd"/>
            <w:proofErr w:type="gramEnd"/>
            <w:r>
              <w:t xml:space="preserve"> учебная нагрузка на студента</w:t>
            </w:r>
          </w:p>
        </w:tc>
        <w:tc>
          <w:tcPr>
            <w:tcW w:w="2693" w:type="dxa"/>
            <w:gridSpan w:val="3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аудиторных часов при очной форме обучения</w:t>
            </w:r>
          </w:p>
        </w:tc>
        <w:tc>
          <w:tcPr>
            <w:tcW w:w="961" w:type="dxa"/>
            <w:vMerge w:val="restart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Самос</w:t>
            </w:r>
            <w:proofErr w:type="spellEnd"/>
            <w:r>
              <w:t>-тоя-</w:t>
            </w:r>
            <w:proofErr w:type="spellStart"/>
            <w:r>
              <w:t>тель</w:t>
            </w:r>
            <w:proofErr w:type="spellEnd"/>
            <w:r>
              <w:t>-</w:t>
            </w:r>
            <w:proofErr w:type="spellStart"/>
            <w:r>
              <w:t>ная</w:t>
            </w:r>
            <w:proofErr w:type="spellEnd"/>
            <w:r>
              <w:t xml:space="preserve"> работа студента</w:t>
            </w:r>
          </w:p>
        </w:tc>
      </w:tr>
      <w:tr w:rsidR="009F3B43" w:rsidRPr="00221767" w:rsidTr="00AB2AFD">
        <w:trPr>
          <w:trHeight w:val="268"/>
        </w:trPr>
        <w:tc>
          <w:tcPr>
            <w:tcW w:w="4961" w:type="dxa"/>
            <w:vMerge/>
          </w:tcPr>
          <w:p w:rsidR="009F3B43" w:rsidRPr="00221767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9"/>
                <w:szCs w:val="29"/>
              </w:rPr>
            </w:pPr>
          </w:p>
        </w:tc>
        <w:tc>
          <w:tcPr>
            <w:tcW w:w="1143" w:type="dxa"/>
            <w:vMerge/>
          </w:tcPr>
          <w:p w:rsidR="009F3B43" w:rsidRPr="00221767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9"/>
                <w:szCs w:val="29"/>
              </w:rPr>
            </w:pPr>
          </w:p>
        </w:tc>
        <w:tc>
          <w:tcPr>
            <w:tcW w:w="851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850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лекцион-ные</w:t>
            </w:r>
            <w:proofErr w:type="spellEnd"/>
            <w:proofErr w:type="gramEnd"/>
          </w:p>
        </w:tc>
        <w:tc>
          <w:tcPr>
            <w:tcW w:w="992" w:type="dxa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практические </w:t>
            </w:r>
            <w:proofErr w:type="spellStart"/>
            <w:proofErr w:type="gramStart"/>
            <w:r>
              <w:t>заня-тия</w:t>
            </w:r>
            <w:proofErr w:type="spellEnd"/>
            <w:proofErr w:type="gramEnd"/>
          </w:p>
        </w:tc>
        <w:tc>
          <w:tcPr>
            <w:tcW w:w="961" w:type="dxa"/>
            <w:vMerge/>
          </w:tcPr>
          <w:p w:rsidR="009F3B43" w:rsidRPr="00221767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9"/>
                <w:szCs w:val="29"/>
              </w:rPr>
            </w:pP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30043B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22C22">
              <w:rPr>
                <w:b/>
              </w:rPr>
              <w:t>Раздел 1.</w:t>
            </w:r>
            <w:r w:rsidRPr="00F22C22">
              <w:t xml:space="preserve"> </w:t>
            </w:r>
            <w:r>
              <w:rPr>
                <w:b/>
              </w:rPr>
              <w:t>Психолого-педагогическое изучение детей</w:t>
            </w:r>
          </w:p>
        </w:tc>
        <w:tc>
          <w:tcPr>
            <w:tcW w:w="1143" w:type="dxa"/>
          </w:tcPr>
          <w:p w:rsidR="009F3B43" w:rsidRPr="0000272D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851" w:type="dxa"/>
          </w:tcPr>
          <w:p w:rsidR="009F3B43" w:rsidRPr="0030043B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0" w:type="dxa"/>
          </w:tcPr>
          <w:p w:rsidR="009F3B43" w:rsidRPr="00C3233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</w:tcPr>
          <w:p w:rsidR="009F3B43" w:rsidRPr="00C3233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61" w:type="dxa"/>
          </w:tcPr>
          <w:p w:rsidR="009F3B43" w:rsidRPr="00C3233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9F3B43" w:rsidRPr="0030043B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5736A">
              <w:rPr>
                <w:bCs/>
              </w:rPr>
              <w:t xml:space="preserve">Тема 1.1. </w:t>
            </w:r>
            <w:r w:rsidRPr="0055736A">
              <w:t>Необходимость индивидуальной работы с детьми дошкольного возраста</w:t>
            </w:r>
          </w:p>
        </w:tc>
        <w:tc>
          <w:tcPr>
            <w:tcW w:w="1143" w:type="dxa"/>
          </w:tcPr>
          <w:p w:rsidR="009F3B43" w:rsidRPr="0030043B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30043B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30043B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30043B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1" w:type="dxa"/>
          </w:tcPr>
          <w:p w:rsidR="009F3B43" w:rsidRPr="00574A92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74A92">
              <w:rPr>
                <w:color w:val="000000"/>
              </w:rPr>
              <w:t>1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jc w:val="center"/>
            </w:pPr>
            <w:r w:rsidRPr="0055736A">
              <w:rPr>
                <w:bCs/>
              </w:rPr>
              <w:t>Тема 1.2.</w:t>
            </w:r>
            <w:r w:rsidRPr="0055736A">
              <w:t xml:space="preserve"> Индивидуальные коррекционно-развивающие программы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61" w:type="dxa"/>
          </w:tcPr>
          <w:p w:rsidR="009F3B43" w:rsidRPr="00574A92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jc w:val="center"/>
            </w:pPr>
            <w:r w:rsidRPr="0055736A">
              <w:rPr>
                <w:bCs/>
              </w:rPr>
              <w:t xml:space="preserve">Тема 1.3. </w:t>
            </w:r>
            <w:r w:rsidRPr="0055736A">
              <w:t>Требования к организации и проведению психолого-педагогического обследования детей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61" w:type="dxa"/>
          </w:tcPr>
          <w:p w:rsidR="009F3B43" w:rsidRPr="00574A92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jc w:val="center"/>
            </w:pPr>
            <w:r w:rsidRPr="0055736A">
              <w:rPr>
                <w:bCs/>
              </w:rPr>
              <w:t>Тема 1.4. Изучение особенностей развития детей дошкольного возраста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30043B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F3B43" w:rsidRPr="00C3233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</w:tcPr>
          <w:p w:rsidR="009F3B43" w:rsidRPr="00574A92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74A92">
              <w:t>18</w:t>
            </w:r>
          </w:p>
        </w:tc>
        <w:tc>
          <w:tcPr>
            <w:tcW w:w="961" w:type="dxa"/>
          </w:tcPr>
          <w:p w:rsidR="009F3B43" w:rsidRPr="00574A92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jc w:val="center"/>
              <w:rPr>
                <w:b/>
              </w:rPr>
            </w:pPr>
            <w:r w:rsidRPr="0055736A">
              <w:t>Тема 1.5. Составление психолого-педагогических заключений по результатам проведенной диагностики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61" w:type="dxa"/>
          </w:tcPr>
          <w:p w:rsidR="009F3B43" w:rsidRPr="00574A92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74A92">
              <w:rPr>
                <w:color w:val="000000"/>
              </w:rPr>
              <w:t>2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b/>
                <w:sz w:val="24"/>
                <w:szCs w:val="24"/>
              </w:rPr>
              <w:t>Раздел 2. Организация и проведение индивидуальной коррекционно-развивающей работы с детьми</w:t>
            </w:r>
          </w:p>
        </w:tc>
        <w:tc>
          <w:tcPr>
            <w:tcW w:w="1143" w:type="dxa"/>
          </w:tcPr>
          <w:p w:rsidR="009F3B43" w:rsidRPr="00441722" w:rsidRDefault="00441722" w:rsidP="004417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41722">
              <w:rPr>
                <w:b/>
                <w:color w:val="000000"/>
              </w:rPr>
              <w:t>48</w:t>
            </w:r>
          </w:p>
        </w:tc>
        <w:tc>
          <w:tcPr>
            <w:tcW w:w="851" w:type="dxa"/>
          </w:tcPr>
          <w:p w:rsidR="009F3B43" w:rsidRPr="00480C7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480C7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C79">
              <w:rPr>
                <w:b/>
              </w:rPr>
              <w:t>38</w:t>
            </w:r>
          </w:p>
        </w:tc>
        <w:tc>
          <w:tcPr>
            <w:tcW w:w="961" w:type="dxa"/>
          </w:tcPr>
          <w:p w:rsidR="009F3B43" w:rsidRPr="00574A92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sz w:val="24"/>
                <w:szCs w:val="24"/>
              </w:rPr>
              <w:t>Тема 2.1. Планирование индивидуальной коррекционно-развивающей работы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1" w:type="dxa"/>
          </w:tcPr>
          <w:p w:rsidR="009F3B43" w:rsidRPr="00FC045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sz w:val="24"/>
                <w:szCs w:val="24"/>
              </w:rPr>
              <w:t>Тема 2.2. Организация и практическая реализация индивидуальной коррекционно-развивающей работы по сенсорному развитию ребенка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61" w:type="dxa"/>
          </w:tcPr>
          <w:p w:rsidR="009F3B43" w:rsidRPr="00FC045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9F3B43" w:rsidP="0055736A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sz w:val="24"/>
                <w:szCs w:val="24"/>
              </w:rPr>
              <w:t>Тема 2.3. Организация и практическая реализация индивидуальной коррекционно-развивающей работы по развитию познавательных психических процессов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961" w:type="dxa"/>
          </w:tcPr>
          <w:p w:rsidR="009F3B43" w:rsidRPr="00FC045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55736A" w:rsidP="0055736A">
            <w:pPr>
              <w:jc w:val="center"/>
            </w:pPr>
            <w:r w:rsidRPr="0055736A">
              <w:t>Тема 2.4. Организация и практическая реализация индивидуальной коррекционно-развивающей работы по развитию эмоционально-волевой и личностной сферы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61" w:type="dxa"/>
          </w:tcPr>
          <w:p w:rsidR="009F3B43" w:rsidRPr="00FC045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55736A" w:rsidP="0055736A">
            <w:pPr>
              <w:jc w:val="center"/>
            </w:pPr>
            <w:r w:rsidRPr="0055736A">
              <w:t>Тема 2.5. Организация и практическая реализация индивидуальной коррекционно-развивающей работы по развитию речи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61" w:type="dxa"/>
          </w:tcPr>
          <w:p w:rsidR="009F3B43" w:rsidRPr="00FC045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F3B43" w:rsidRPr="00FC0459" w:rsidTr="00AB2AFD">
        <w:trPr>
          <w:trHeight w:val="268"/>
        </w:trPr>
        <w:tc>
          <w:tcPr>
            <w:tcW w:w="4961" w:type="dxa"/>
          </w:tcPr>
          <w:p w:rsidR="009F3B43" w:rsidRPr="0055736A" w:rsidRDefault="0055736A" w:rsidP="0055736A">
            <w:pPr>
              <w:jc w:val="center"/>
            </w:pPr>
            <w:r w:rsidRPr="0055736A">
              <w:t>Тема 2.6. Организация и практическая реализация индивидуальной коррекционно-развивающей работы по развитию моторики</w:t>
            </w:r>
          </w:p>
        </w:tc>
        <w:tc>
          <w:tcPr>
            <w:tcW w:w="1143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9F3B43" w:rsidRPr="00FC0459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9F3B43" w:rsidRPr="00FC0459" w:rsidRDefault="00480C79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F3B43" w:rsidRPr="00FC0459" w:rsidRDefault="00574A92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61" w:type="dxa"/>
          </w:tcPr>
          <w:p w:rsidR="009F3B43" w:rsidRPr="00FC0459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272D" w:rsidRPr="00FC0459" w:rsidTr="00AB2AFD">
        <w:trPr>
          <w:trHeight w:val="268"/>
        </w:trPr>
        <w:tc>
          <w:tcPr>
            <w:tcW w:w="4961" w:type="dxa"/>
          </w:tcPr>
          <w:p w:rsidR="0000272D" w:rsidRPr="0055736A" w:rsidRDefault="0000272D" w:rsidP="0055736A">
            <w:pPr>
              <w:jc w:val="center"/>
            </w:pPr>
            <w:r>
              <w:t>Контрольная работа по разделам 1 и 2</w:t>
            </w:r>
          </w:p>
        </w:tc>
        <w:tc>
          <w:tcPr>
            <w:tcW w:w="1143" w:type="dxa"/>
          </w:tcPr>
          <w:p w:rsidR="0000272D" w:rsidRPr="00FC0459" w:rsidRDefault="0000272D" w:rsidP="00AB2AF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00272D" w:rsidRPr="00FC0459" w:rsidRDefault="0000272D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часа</w:t>
            </w:r>
          </w:p>
        </w:tc>
        <w:tc>
          <w:tcPr>
            <w:tcW w:w="850" w:type="dxa"/>
          </w:tcPr>
          <w:p w:rsidR="0000272D" w:rsidRDefault="0000272D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00272D" w:rsidRDefault="0000272D" w:rsidP="00AB2AF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1" w:type="dxa"/>
          </w:tcPr>
          <w:p w:rsidR="0000272D" w:rsidRDefault="0000272D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F31859" w:rsidRDefault="00F31859"/>
    <w:p w:rsidR="00166FA1" w:rsidRDefault="00166FA1" w:rsidP="009F3B4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3B43" w:rsidRPr="00166FA1" w:rsidRDefault="009F3B43" w:rsidP="009F3B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66FA1">
        <w:rPr>
          <w:sz w:val="28"/>
          <w:szCs w:val="28"/>
        </w:rPr>
        <w:lastRenderedPageBreak/>
        <w:t xml:space="preserve">Содержание </w:t>
      </w:r>
      <w:r w:rsidR="00166FA1" w:rsidRPr="00166FA1">
        <w:rPr>
          <w:sz w:val="28"/>
          <w:szCs w:val="28"/>
        </w:rPr>
        <w:t xml:space="preserve">заданий </w:t>
      </w:r>
      <w:r w:rsidRPr="00166FA1">
        <w:rPr>
          <w:sz w:val="28"/>
          <w:szCs w:val="28"/>
        </w:rPr>
        <w:t>самостоятельной работы</w:t>
      </w:r>
    </w:p>
    <w:p w:rsidR="009F3B43" w:rsidRPr="00166FA1" w:rsidRDefault="009F3B43" w:rsidP="009F3B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66FA1">
        <w:rPr>
          <w:sz w:val="28"/>
          <w:szCs w:val="28"/>
        </w:rPr>
        <w:t xml:space="preserve">по  </w:t>
      </w:r>
      <w:r w:rsidR="00166FA1" w:rsidRPr="00166FA1">
        <w:rPr>
          <w:sz w:val="28"/>
          <w:szCs w:val="28"/>
        </w:rPr>
        <w:t>учебной дисциплине</w:t>
      </w:r>
    </w:p>
    <w:p w:rsidR="00166FA1" w:rsidRDefault="00166FA1" w:rsidP="00166F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Практикум по </w:t>
      </w:r>
      <w:proofErr w:type="gramStart"/>
      <w:r>
        <w:rPr>
          <w:b/>
          <w:sz w:val="28"/>
          <w:szCs w:val="28"/>
        </w:rPr>
        <w:t>индивидуальной</w:t>
      </w:r>
      <w:proofErr w:type="gramEnd"/>
      <w:r>
        <w:rPr>
          <w:b/>
          <w:sz w:val="28"/>
          <w:szCs w:val="28"/>
        </w:rPr>
        <w:t xml:space="preserve"> коррекционной и </w:t>
      </w:r>
    </w:p>
    <w:p w:rsidR="00166FA1" w:rsidRPr="00FD030E" w:rsidRDefault="00166FA1" w:rsidP="00166FA1">
      <w:pPr>
        <w:autoSpaceDE w:val="0"/>
        <w:autoSpaceDN w:val="0"/>
        <w:adjustRightInd w:val="0"/>
        <w:jc w:val="center"/>
        <w:rPr>
          <w:rFonts w:eastAsia="TimesNewRomanPSMT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развивающей работе с детьми</w:t>
      </w:r>
    </w:p>
    <w:p w:rsidR="00166FA1" w:rsidRPr="00FD030E" w:rsidRDefault="00166FA1" w:rsidP="009F3B4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F3B43" w:rsidRPr="003E5993" w:rsidRDefault="009F3B43" w:rsidP="009F3B43">
      <w:pPr>
        <w:autoSpaceDE w:val="0"/>
        <w:autoSpaceDN w:val="0"/>
        <w:adjustRightInd w:val="0"/>
        <w:jc w:val="center"/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0"/>
        <w:gridCol w:w="4254"/>
        <w:gridCol w:w="1416"/>
      </w:tblGrid>
      <w:tr w:rsidR="009F3B43" w:rsidTr="00AB2AFD">
        <w:trPr>
          <w:trHeight w:val="730"/>
        </w:trPr>
        <w:tc>
          <w:tcPr>
            <w:tcW w:w="4110" w:type="dxa"/>
            <w:vAlign w:val="center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разделов и тем</w:t>
            </w:r>
          </w:p>
        </w:tc>
        <w:tc>
          <w:tcPr>
            <w:tcW w:w="4254" w:type="dxa"/>
            <w:vAlign w:val="center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Содержание самостоятельной (внеаудиторной)  работы</w:t>
            </w:r>
          </w:p>
        </w:tc>
        <w:tc>
          <w:tcPr>
            <w:tcW w:w="1416" w:type="dxa"/>
            <w:vAlign w:val="center"/>
          </w:tcPr>
          <w:p w:rsidR="009F3B43" w:rsidRDefault="009F3B43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Коли-</w:t>
            </w:r>
            <w:proofErr w:type="spellStart"/>
            <w:r>
              <w:t>чество</w:t>
            </w:r>
            <w:proofErr w:type="spellEnd"/>
            <w:proofErr w:type="gramEnd"/>
            <w:r>
              <w:t xml:space="preserve"> часов</w:t>
            </w:r>
          </w:p>
        </w:tc>
      </w:tr>
      <w:tr w:rsidR="009F3B43" w:rsidTr="00AB2AFD">
        <w:trPr>
          <w:trHeight w:val="80"/>
        </w:trPr>
        <w:tc>
          <w:tcPr>
            <w:tcW w:w="8364" w:type="dxa"/>
            <w:gridSpan w:val="2"/>
          </w:tcPr>
          <w:p w:rsidR="009F3B43" w:rsidRDefault="0055736A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22C22">
              <w:rPr>
                <w:b/>
              </w:rPr>
              <w:t>Раздел 1.</w:t>
            </w:r>
            <w:r w:rsidRPr="00F22C22">
              <w:t xml:space="preserve"> </w:t>
            </w:r>
            <w:r>
              <w:rPr>
                <w:b/>
              </w:rPr>
              <w:t>Психолого-педагогическое изучение детей</w:t>
            </w:r>
          </w:p>
        </w:tc>
        <w:tc>
          <w:tcPr>
            <w:tcW w:w="1416" w:type="dxa"/>
            <w:vAlign w:val="center"/>
          </w:tcPr>
          <w:p w:rsidR="009F3B43" w:rsidRPr="00C3745B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0272D" w:rsidRPr="00C32339" w:rsidTr="000B08CC">
        <w:trPr>
          <w:trHeight w:val="858"/>
        </w:trPr>
        <w:tc>
          <w:tcPr>
            <w:tcW w:w="4110" w:type="dxa"/>
          </w:tcPr>
          <w:p w:rsidR="0000272D" w:rsidRPr="005B7A42" w:rsidRDefault="0000272D" w:rsidP="0055736A">
            <w:pPr>
              <w:jc w:val="center"/>
              <w:rPr>
                <w:b/>
              </w:rPr>
            </w:pPr>
            <w:r w:rsidRPr="0055736A">
              <w:rPr>
                <w:bCs/>
              </w:rPr>
              <w:t xml:space="preserve">Тема 1.1. </w:t>
            </w:r>
            <w:r w:rsidRPr="0055736A">
              <w:t>Необходимость индивидуальной работы с детьми дошкольного возраста</w:t>
            </w:r>
          </w:p>
        </w:tc>
        <w:tc>
          <w:tcPr>
            <w:tcW w:w="4254" w:type="dxa"/>
            <w:vAlign w:val="center"/>
          </w:tcPr>
          <w:p w:rsidR="0000272D" w:rsidRPr="00C32339" w:rsidRDefault="0000272D" w:rsidP="005573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Составить схему по видам индивидуальной и фронтальной формам работы в ДОО.</w:t>
            </w:r>
          </w:p>
        </w:tc>
        <w:tc>
          <w:tcPr>
            <w:tcW w:w="1416" w:type="dxa"/>
          </w:tcPr>
          <w:p w:rsidR="0000272D" w:rsidRPr="00574A92" w:rsidRDefault="0000272D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74A92">
              <w:rPr>
                <w:color w:val="000000"/>
              </w:rPr>
              <w:t>1</w:t>
            </w:r>
          </w:p>
        </w:tc>
      </w:tr>
      <w:tr w:rsidR="0000272D" w:rsidTr="000B08CC">
        <w:trPr>
          <w:trHeight w:val="122"/>
        </w:trPr>
        <w:tc>
          <w:tcPr>
            <w:tcW w:w="4110" w:type="dxa"/>
          </w:tcPr>
          <w:p w:rsidR="0000272D" w:rsidRPr="005B7A42" w:rsidRDefault="0000272D" w:rsidP="0055736A">
            <w:pPr>
              <w:jc w:val="center"/>
              <w:rPr>
                <w:b/>
              </w:rPr>
            </w:pPr>
            <w:r w:rsidRPr="0055736A">
              <w:rPr>
                <w:bCs/>
              </w:rPr>
              <w:t>Тема 1.2.</w:t>
            </w:r>
            <w:r w:rsidRPr="0055736A">
              <w:t xml:space="preserve"> Индивидуальные коррекционно-развивающие программы</w:t>
            </w:r>
          </w:p>
        </w:tc>
        <w:tc>
          <w:tcPr>
            <w:tcW w:w="4254" w:type="dxa"/>
            <w:vAlign w:val="center"/>
          </w:tcPr>
          <w:p w:rsidR="0000272D" w:rsidRDefault="0000272D" w:rsidP="005573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Используя алгоритм разработки ИКР программ, составить схему для разных категорий детей.</w:t>
            </w:r>
          </w:p>
        </w:tc>
        <w:tc>
          <w:tcPr>
            <w:tcW w:w="1416" w:type="dxa"/>
          </w:tcPr>
          <w:p w:rsidR="0000272D" w:rsidRPr="00574A92" w:rsidRDefault="00441722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272D" w:rsidTr="000B08CC">
        <w:trPr>
          <w:trHeight w:val="122"/>
        </w:trPr>
        <w:tc>
          <w:tcPr>
            <w:tcW w:w="4110" w:type="dxa"/>
          </w:tcPr>
          <w:p w:rsidR="0000272D" w:rsidRPr="0055736A" w:rsidRDefault="0000272D" w:rsidP="0055736A">
            <w:pPr>
              <w:jc w:val="center"/>
              <w:rPr>
                <w:bCs/>
              </w:rPr>
            </w:pPr>
            <w:r w:rsidRPr="0055736A">
              <w:rPr>
                <w:bCs/>
              </w:rPr>
              <w:t xml:space="preserve">Тема 1.3. </w:t>
            </w:r>
            <w:r w:rsidRPr="0055736A">
              <w:t>Требования к организации и проведению психолого-педагогического обследования детей</w:t>
            </w:r>
          </w:p>
        </w:tc>
        <w:tc>
          <w:tcPr>
            <w:tcW w:w="4254" w:type="dxa"/>
            <w:vAlign w:val="center"/>
          </w:tcPr>
          <w:p w:rsidR="0000272D" w:rsidRDefault="0000272D" w:rsidP="005573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Определить состав участников ПМПК при разных нарушениях развития ребенка.</w:t>
            </w:r>
            <w:r>
              <w:t xml:space="preserve"> </w:t>
            </w:r>
            <w:r w:rsidRPr="00BA4B3E">
              <w:t>Определить роль воспитателя в подготовке документации на ребенка для ПМПК.</w:t>
            </w:r>
          </w:p>
        </w:tc>
        <w:tc>
          <w:tcPr>
            <w:tcW w:w="1416" w:type="dxa"/>
          </w:tcPr>
          <w:p w:rsidR="0000272D" w:rsidRPr="00574A92" w:rsidRDefault="00441722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272D" w:rsidTr="000B08CC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jc w:val="center"/>
            </w:pPr>
            <w:r w:rsidRPr="0055736A">
              <w:rPr>
                <w:bCs/>
              </w:rPr>
              <w:t>Тема 1.4. Изучение особенностей развития детей дошкольного возраста</w:t>
            </w:r>
          </w:p>
        </w:tc>
        <w:tc>
          <w:tcPr>
            <w:tcW w:w="4254" w:type="dxa"/>
            <w:vAlign w:val="center"/>
          </w:tcPr>
          <w:p w:rsidR="0000272D" w:rsidRDefault="0000272D" w:rsidP="0055736A">
            <w:pPr>
              <w:jc w:val="center"/>
            </w:pPr>
            <w:proofErr w:type="gramStart"/>
            <w:r>
              <w:rPr>
                <w:bCs/>
                <w:color w:val="000000"/>
              </w:rPr>
              <w:t>Провести диагностику</w:t>
            </w:r>
            <w:r w:rsidRPr="00BA4B3E">
              <w:rPr>
                <w:bCs/>
                <w:color w:val="000000"/>
              </w:rPr>
              <w:t xml:space="preserve"> познаватель</w:t>
            </w:r>
            <w:r w:rsidRPr="00BA4B3E">
              <w:rPr>
                <w:bCs/>
                <w:color w:val="000000"/>
              </w:rPr>
              <w:softHyphen/>
              <w:t>ных психических процессов: восприятия, внимания, памяти, воображения, мышления, речи.</w:t>
            </w:r>
            <w:proofErr w:type="gramEnd"/>
          </w:p>
        </w:tc>
        <w:tc>
          <w:tcPr>
            <w:tcW w:w="1416" w:type="dxa"/>
          </w:tcPr>
          <w:p w:rsidR="00441722" w:rsidRDefault="00441722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  <w:p w:rsidR="0000272D" w:rsidRPr="00574A92" w:rsidRDefault="00441722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(1+1)</w:t>
            </w:r>
          </w:p>
        </w:tc>
      </w:tr>
      <w:tr w:rsidR="0000272D" w:rsidTr="000B08CC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jc w:val="center"/>
              <w:rPr>
                <w:b/>
              </w:rPr>
            </w:pPr>
            <w:r w:rsidRPr="0055736A">
              <w:t>Тема 1.5. Составление психолого-педагогических заключений по результатам проведенной диагностики</w:t>
            </w:r>
          </w:p>
        </w:tc>
        <w:tc>
          <w:tcPr>
            <w:tcW w:w="4254" w:type="dxa"/>
            <w:vAlign w:val="center"/>
          </w:tcPr>
          <w:p w:rsidR="0000272D" w:rsidRDefault="0000272D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Составить схему</w:t>
            </w:r>
            <w:r w:rsidRPr="00BA4B3E">
              <w:t xml:space="preserve"> педагогической и психологической характеристики на ребёнка дошкольного возраста</w:t>
            </w:r>
          </w:p>
        </w:tc>
        <w:tc>
          <w:tcPr>
            <w:tcW w:w="1416" w:type="dxa"/>
          </w:tcPr>
          <w:p w:rsidR="0000272D" w:rsidRPr="00574A92" w:rsidRDefault="00441722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272D" w:rsidTr="0058505A">
        <w:trPr>
          <w:trHeight w:val="122"/>
        </w:trPr>
        <w:tc>
          <w:tcPr>
            <w:tcW w:w="8364" w:type="dxa"/>
            <w:gridSpan w:val="2"/>
          </w:tcPr>
          <w:p w:rsidR="0000272D" w:rsidRDefault="0000272D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5736A">
              <w:rPr>
                <w:b/>
              </w:rPr>
              <w:t>Раздел 2. Организация и проведение индивидуальной коррекционно-развивающей работы с детьми</w:t>
            </w:r>
          </w:p>
        </w:tc>
        <w:tc>
          <w:tcPr>
            <w:tcW w:w="1416" w:type="dxa"/>
            <w:vAlign w:val="center"/>
          </w:tcPr>
          <w:p w:rsidR="0000272D" w:rsidRPr="004C4070" w:rsidRDefault="00441722" w:rsidP="00AB2AF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C4070">
              <w:rPr>
                <w:b/>
              </w:rPr>
              <w:t>10</w:t>
            </w:r>
          </w:p>
        </w:tc>
      </w:tr>
      <w:tr w:rsidR="0000272D" w:rsidTr="008B058E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sz w:val="24"/>
                <w:szCs w:val="24"/>
              </w:rPr>
              <w:t>Тема 2.1. Планирование индивидуальной коррекционно-развивающей работы</w:t>
            </w:r>
          </w:p>
        </w:tc>
        <w:tc>
          <w:tcPr>
            <w:tcW w:w="4254" w:type="dxa"/>
            <w:vAlign w:val="center"/>
          </w:tcPr>
          <w:p w:rsidR="0000272D" w:rsidRDefault="004C4070" w:rsidP="005D5B00">
            <w:pPr>
              <w:jc w:val="center"/>
            </w:pPr>
            <w:r>
              <w:t>Виды планов. Требования к составлению планов.</w:t>
            </w:r>
          </w:p>
        </w:tc>
        <w:tc>
          <w:tcPr>
            <w:tcW w:w="1416" w:type="dxa"/>
          </w:tcPr>
          <w:p w:rsidR="0000272D" w:rsidRPr="00FC0459" w:rsidRDefault="004C4070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272D" w:rsidTr="008B058E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sz w:val="24"/>
                <w:szCs w:val="24"/>
              </w:rPr>
              <w:t>Тема 2.2. Организация и практическая реализация индивидуальной коррекционно-развивающей работы по сенсорному развитию ребенка</w:t>
            </w:r>
          </w:p>
        </w:tc>
        <w:tc>
          <w:tcPr>
            <w:tcW w:w="4254" w:type="dxa"/>
            <w:vAlign w:val="center"/>
          </w:tcPr>
          <w:p w:rsidR="0000272D" w:rsidRPr="00BA4B3E" w:rsidRDefault="0000272D" w:rsidP="00166F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Определить алгоритм планирования ИКР по развитию слухового восприятия ребенка.</w:t>
            </w:r>
          </w:p>
          <w:p w:rsidR="0000272D" w:rsidRPr="00BA4B3E" w:rsidRDefault="0000272D" w:rsidP="00166F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Определить алгоритм планирования ИКР по развитию осязательного восприятия ребенка.</w:t>
            </w:r>
          </w:p>
          <w:p w:rsidR="0000272D" w:rsidRDefault="0000272D" w:rsidP="00166FA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6" w:type="dxa"/>
          </w:tcPr>
          <w:p w:rsidR="0000272D" w:rsidRPr="00FC0459" w:rsidRDefault="004C4070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272D" w:rsidTr="008B058E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36A">
              <w:rPr>
                <w:rFonts w:ascii="Times New Roman" w:hAnsi="Times New Roman"/>
                <w:sz w:val="24"/>
                <w:szCs w:val="24"/>
              </w:rPr>
              <w:t>Тема 2.3. Организация и практическая реализация индивидуальной коррекционно-развивающей работы по развитию познавательных психических процессов</w:t>
            </w:r>
          </w:p>
        </w:tc>
        <w:tc>
          <w:tcPr>
            <w:tcW w:w="4254" w:type="dxa"/>
            <w:vAlign w:val="center"/>
          </w:tcPr>
          <w:p w:rsidR="0000272D" w:rsidRPr="00BA4B3E" w:rsidRDefault="0000272D" w:rsidP="00166F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Определить алгоритм проведения ИКР на занятиях по коррекции памяти, мышления, воображения и внимания у ребенка дошкольного возраста.</w:t>
            </w:r>
          </w:p>
          <w:p w:rsidR="0000272D" w:rsidRDefault="0000272D" w:rsidP="00166FA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6" w:type="dxa"/>
          </w:tcPr>
          <w:p w:rsidR="0000272D" w:rsidRPr="00FC0459" w:rsidRDefault="004C4070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272D" w:rsidTr="008B058E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jc w:val="center"/>
            </w:pPr>
            <w:r w:rsidRPr="0055736A">
              <w:t xml:space="preserve">Тема 2.4. Организация и практическая реализация индивидуальной коррекционно-развивающей работы по развитию </w:t>
            </w:r>
            <w:r w:rsidRPr="0055736A">
              <w:lastRenderedPageBreak/>
              <w:t>эмоционально-волевой и личностной сферы</w:t>
            </w:r>
          </w:p>
        </w:tc>
        <w:tc>
          <w:tcPr>
            <w:tcW w:w="4254" w:type="dxa"/>
            <w:vAlign w:val="center"/>
          </w:tcPr>
          <w:p w:rsidR="0000272D" w:rsidRDefault="0000272D" w:rsidP="00166F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lastRenderedPageBreak/>
              <w:t xml:space="preserve">Определить алгоритм проведения ИКР на занятиях по коррекции недостатков и развитию чувств, волевых качеств, самооценки и профилактике </w:t>
            </w:r>
            <w:r w:rsidRPr="00BA4B3E">
              <w:lastRenderedPageBreak/>
              <w:t>негативных черт поведения у детей дошкольного возраста.</w:t>
            </w:r>
          </w:p>
        </w:tc>
        <w:tc>
          <w:tcPr>
            <w:tcW w:w="1416" w:type="dxa"/>
          </w:tcPr>
          <w:p w:rsidR="0000272D" w:rsidRPr="00FC0459" w:rsidRDefault="004C4070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</w:tr>
      <w:tr w:rsidR="0000272D" w:rsidTr="008B058E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jc w:val="center"/>
            </w:pPr>
            <w:r w:rsidRPr="0055736A">
              <w:lastRenderedPageBreak/>
              <w:t>Тема 2.5. Организация и практическая реализация индивидуальной коррекционно-развивающей работы по развитию речи</w:t>
            </w:r>
          </w:p>
        </w:tc>
        <w:tc>
          <w:tcPr>
            <w:tcW w:w="4254" w:type="dxa"/>
            <w:vAlign w:val="center"/>
          </w:tcPr>
          <w:p w:rsidR="0000272D" w:rsidRDefault="0000272D" w:rsidP="00166FA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BA4B3E">
              <w:t>Определить алгоритм проведения ИКР на занятиях по коррекции недостатков и развитию речи и речевого общения, коммуникативной функции речи у детей дошкольного возраста.</w:t>
            </w:r>
          </w:p>
        </w:tc>
        <w:tc>
          <w:tcPr>
            <w:tcW w:w="1416" w:type="dxa"/>
          </w:tcPr>
          <w:p w:rsidR="0000272D" w:rsidRPr="00FC0459" w:rsidRDefault="004C4070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272D" w:rsidTr="008B058E">
        <w:trPr>
          <w:trHeight w:val="122"/>
        </w:trPr>
        <w:tc>
          <w:tcPr>
            <w:tcW w:w="4110" w:type="dxa"/>
          </w:tcPr>
          <w:p w:rsidR="0000272D" w:rsidRPr="0055736A" w:rsidRDefault="0000272D" w:rsidP="00AB2AFD">
            <w:pPr>
              <w:jc w:val="center"/>
            </w:pPr>
            <w:r w:rsidRPr="0055736A">
              <w:t>Тема 2.6. Организация и практическая реализация индивидуальной коррекционно-развивающей работы по развитию моторики</w:t>
            </w:r>
          </w:p>
        </w:tc>
        <w:tc>
          <w:tcPr>
            <w:tcW w:w="4254" w:type="dxa"/>
            <w:vAlign w:val="center"/>
          </w:tcPr>
          <w:p w:rsidR="0000272D" w:rsidRDefault="004C4070" w:rsidP="00AB2AF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Определить алгоритм проведения ИКР на занятиях по коррекции недостатков и развитию общей и мелкой моторики у детей дошкольного возраста.</w:t>
            </w:r>
          </w:p>
        </w:tc>
        <w:tc>
          <w:tcPr>
            <w:tcW w:w="1416" w:type="dxa"/>
          </w:tcPr>
          <w:p w:rsidR="0000272D" w:rsidRPr="00FC0459" w:rsidRDefault="004C4070" w:rsidP="00D477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9F3B43" w:rsidRDefault="009F3B43"/>
    <w:p w:rsidR="00306BDB" w:rsidRDefault="00306BDB" w:rsidP="009F3B43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3B43" w:rsidRPr="00FD030E" w:rsidRDefault="009F3B43" w:rsidP="009F3B43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D030E">
        <w:rPr>
          <w:b/>
          <w:sz w:val="28"/>
          <w:szCs w:val="28"/>
        </w:rPr>
        <w:t>Информационное обеспечение обучения</w:t>
      </w:r>
    </w:p>
    <w:p w:rsidR="00844048" w:rsidRDefault="00844048" w:rsidP="009F3B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F3B43" w:rsidRPr="00FD030E" w:rsidRDefault="009F3B43" w:rsidP="009F3B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D030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06BDB" w:rsidRDefault="00306BDB" w:rsidP="009F3B4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06BDB" w:rsidRDefault="00306BDB" w:rsidP="00306BD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306BDB" w:rsidRDefault="00306BDB" w:rsidP="00306BDB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cs="Arial"/>
          <w:sz w:val="28"/>
          <w:szCs w:val="28"/>
        </w:rPr>
        <w:t xml:space="preserve">Волкова, Л.С.,  </w:t>
      </w:r>
      <w:proofErr w:type="spellStart"/>
      <w:r>
        <w:rPr>
          <w:rFonts w:cs="Arial"/>
          <w:sz w:val="28"/>
          <w:szCs w:val="28"/>
        </w:rPr>
        <w:t>Лалаева</w:t>
      </w:r>
      <w:proofErr w:type="spellEnd"/>
      <w:r>
        <w:rPr>
          <w:rFonts w:cs="Arial"/>
          <w:sz w:val="28"/>
          <w:szCs w:val="28"/>
        </w:rPr>
        <w:t xml:space="preserve"> Р.И., </w:t>
      </w:r>
      <w:proofErr w:type="spellStart"/>
      <w:r>
        <w:rPr>
          <w:rFonts w:cs="Arial"/>
          <w:sz w:val="28"/>
          <w:szCs w:val="28"/>
        </w:rPr>
        <w:t>Мастюкова</w:t>
      </w:r>
      <w:proofErr w:type="spellEnd"/>
      <w:r>
        <w:rPr>
          <w:rFonts w:cs="Arial"/>
          <w:sz w:val="28"/>
          <w:szCs w:val="28"/>
        </w:rPr>
        <w:t xml:space="preserve">, Е.М. Логопедия: Учебник для вузов / Л.С. Волкова, Р.И. </w:t>
      </w:r>
      <w:proofErr w:type="spellStart"/>
      <w:r>
        <w:rPr>
          <w:rFonts w:cs="Arial"/>
          <w:sz w:val="28"/>
          <w:szCs w:val="28"/>
        </w:rPr>
        <w:t>Лалаева</w:t>
      </w:r>
      <w:proofErr w:type="spellEnd"/>
      <w:r>
        <w:rPr>
          <w:rFonts w:cs="Arial"/>
          <w:sz w:val="28"/>
          <w:szCs w:val="28"/>
        </w:rPr>
        <w:t xml:space="preserve">, Е.М. </w:t>
      </w:r>
      <w:proofErr w:type="spellStart"/>
      <w:r>
        <w:rPr>
          <w:rFonts w:cs="Arial"/>
          <w:sz w:val="28"/>
          <w:szCs w:val="28"/>
        </w:rPr>
        <w:t>Мастюкова</w:t>
      </w:r>
      <w:proofErr w:type="spellEnd"/>
      <w:r>
        <w:rPr>
          <w:rFonts w:cs="Arial"/>
          <w:sz w:val="28"/>
          <w:szCs w:val="28"/>
        </w:rPr>
        <w:t xml:space="preserve">. -  М.:  </w:t>
      </w:r>
      <w:proofErr w:type="spellStart"/>
      <w:r>
        <w:rPr>
          <w:rFonts w:cs="Arial"/>
          <w:sz w:val="28"/>
          <w:szCs w:val="28"/>
        </w:rPr>
        <w:t>Владос</w:t>
      </w:r>
      <w:proofErr w:type="spellEnd"/>
      <w:r>
        <w:rPr>
          <w:rFonts w:cs="Arial"/>
          <w:sz w:val="28"/>
          <w:szCs w:val="28"/>
        </w:rPr>
        <w:t>, 2014. – 214 с.</w:t>
      </w:r>
    </w:p>
    <w:p w:rsidR="00306BDB" w:rsidRPr="00306BDB" w:rsidRDefault="00306BDB" w:rsidP="00306BDB">
      <w:pPr>
        <w:numPr>
          <w:ilvl w:val="0"/>
          <w:numId w:val="11"/>
        </w:numPr>
        <w:ind w:left="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Глухов, В.П. Коррекционная педагогика с основами специальной психологии (курс лекций): Учебное пособие / В.П. Глухов. - М.: Секачев </w:t>
      </w:r>
      <w:r w:rsidRPr="00306BDB">
        <w:rPr>
          <w:sz w:val="28"/>
          <w:szCs w:val="28"/>
        </w:rPr>
        <w:t>В., 2012. - 256 c.</w:t>
      </w:r>
    </w:p>
    <w:p w:rsidR="00306BDB" w:rsidRPr="00306BDB" w:rsidRDefault="00306BDB" w:rsidP="00306BDB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proofErr w:type="spellStart"/>
      <w:r w:rsidRPr="00306BDB">
        <w:rPr>
          <w:sz w:val="28"/>
          <w:szCs w:val="28"/>
        </w:rPr>
        <w:t>Головчиц</w:t>
      </w:r>
      <w:proofErr w:type="spellEnd"/>
      <w:r w:rsidRPr="00306BDB">
        <w:rPr>
          <w:sz w:val="28"/>
          <w:szCs w:val="28"/>
        </w:rPr>
        <w:t xml:space="preserve">, Л.А. Дошкольная сурдопедагогика: воспитание и обучение дошкольников с нарушениями слуха: Учебное пособие / Л.А. </w:t>
      </w:r>
      <w:proofErr w:type="spellStart"/>
      <w:r w:rsidRPr="00306BDB">
        <w:rPr>
          <w:sz w:val="28"/>
          <w:szCs w:val="28"/>
        </w:rPr>
        <w:t>Головчиц</w:t>
      </w:r>
      <w:proofErr w:type="spellEnd"/>
      <w:r w:rsidRPr="00306BDB">
        <w:rPr>
          <w:sz w:val="28"/>
          <w:szCs w:val="28"/>
        </w:rPr>
        <w:t>. - М.: КДУ, 2013. - 320 c.</w:t>
      </w:r>
    </w:p>
    <w:p w:rsidR="00306BDB" w:rsidRPr="00306BDB" w:rsidRDefault="00306BDB" w:rsidP="00306BDB">
      <w:pPr>
        <w:pStyle w:val="1"/>
        <w:keepNext w:val="0"/>
        <w:widowControl w:val="0"/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Style w:val="a5"/>
          <w:spacing w:val="-3"/>
        </w:rPr>
      </w:pPr>
      <w:r w:rsidRPr="00306BDB">
        <w:rPr>
          <w:sz w:val="28"/>
          <w:szCs w:val="28"/>
        </w:rPr>
        <w:t>4. Диагностика в детском саду. Содержание и организация диагностической работы в дошкольном образовательном учреждении. Методическое пособие. – Ростов н</w:t>
      </w:r>
      <w:proofErr w:type="gramStart"/>
      <w:r w:rsidRPr="00306BDB">
        <w:rPr>
          <w:sz w:val="28"/>
          <w:szCs w:val="28"/>
        </w:rPr>
        <w:t>/Д</w:t>
      </w:r>
      <w:proofErr w:type="gramEnd"/>
      <w:r w:rsidRPr="00306BDB">
        <w:rPr>
          <w:sz w:val="28"/>
          <w:szCs w:val="28"/>
        </w:rPr>
        <w:t>: Феникс, 2013. – 288с.</w:t>
      </w:r>
    </w:p>
    <w:p w:rsidR="00306BDB" w:rsidRPr="00306BDB" w:rsidRDefault="00306BDB" w:rsidP="00306BDB">
      <w:pPr>
        <w:pStyle w:val="1"/>
        <w:keepNext w:val="0"/>
        <w:widowControl w:val="0"/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Style w:val="a5"/>
          <w:b w:val="0"/>
          <w:bCs w:val="0"/>
          <w:spacing w:val="-3"/>
          <w:sz w:val="28"/>
          <w:szCs w:val="28"/>
        </w:rPr>
      </w:pPr>
      <w:r w:rsidRPr="00306BDB">
        <w:rPr>
          <w:sz w:val="28"/>
          <w:szCs w:val="28"/>
        </w:rPr>
        <w:t xml:space="preserve">5. </w:t>
      </w:r>
      <w:proofErr w:type="spellStart"/>
      <w:r w:rsidRPr="00306BDB">
        <w:rPr>
          <w:sz w:val="28"/>
          <w:szCs w:val="28"/>
        </w:rPr>
        <w:t>Забрамная</w:t>
      </w:r>
      <w:proofErr w:type="spellEnd"/>
      <w:r w:rsidRPr="00306BDB">
        <w:rPr>
          <w:sz w:val="28"/>
          <w:szCs w:val="28"/>
        </w:rPr>
        <w:t xml:space="preserve">, С.Д., </w:t>
      </w:r>
      <w:proofErr w:type="spellStart"/>
      <w:r w:rsidRPr="00306BDB">
        <w:rPr>
          <w:sz w:val="28"/>
          <w:szCs w:val="28"/>
        </w:rPr>
        <w:t>Костенкова</w:t>
      </w:r>
      <w:proofErr w:type="spellEnd"/>
      <w:r w:rsidRPr="00306BDB">
        <w:rPr>
          <w:sz w:val="28"/>
          <w:szCs w:val="28"/>
        </w:rPr>
        <w:t>, Ю.А. Развивающие занятия с детьми: Материалы для самостоятельной работы студентов по курсу «Психолого-педагогическая   диагностика  и  консультирование». – М.: В.Секачёв, 2014. – 80 с.</w:t>
      </w:r>
    </w:p>
    <w:p w:rsidR="00306BDB" w:rsidRPr="00306BDB" w:rsidRDefault="00306BDB" w:rsidP="00306BDB">
      <w:pPr>
        <w:pStyle w:val="1"/>
        <w:keepNext w:val="0"/>
        <w:widowControl w:val="0"/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306BDB">
        <w:rPr>
          <w:rStyle w:val="a5"/>
          <w:b w:val="0"/>
          <w:spacing w:val="-3"/>
          <w:sz w:val="28"/>
          <w:szCs w:val="28"/>
        </w:rPr>
        <w:t>6. Коррекция речевого и психического развития детей 4-7 лет</w:t>
      </w:r>
      <w:proofErr w:type="gramStart"/>
      <w:r w:rsidRPr="00306BDB">
        <w:rPr>
          <w:b/>
          <w:spacing w:val="-3"/>
          <w:sz w:val="28"/>
          <w:szCs w:val="28"/>
        </w:rPr>
        <w:t xml:space="preserve"> / </w:t>
      </w:r>
      <w:r w:rsidRPr="00306BDB">
        <w:rPr>
          <w:spacing w:val="-3"/>
          <w:sz w:val="28"/>
          <w:szCs w:val="28"/>
        </w:rPr>
        <w:t>П</w:t>
      </w:r>
      <w:proofErr w:type="gramEnd"/>
      <w:r w:rsidRPr="00306BDB">
        <w:rPr>
          <w:spacing w:val="-3"/>
          <w:sz w:val="28"/>
          <w:szCs w:val="28"/>
        </w:rPr>
        <w:t>од ред. П</w:t>
      </w:r>
      <w:r w:rsidRPr="00306BDB">
        <w:rPr>
          <w:b/>
          <w:spacing w:val="-3"/>
          <w:sz w:val="28"/>
          <w:szCs w:val="28"/>
        </w:rPr>
        <w:t>.</w:t>
      </w:r>
      <w:r w:rsidRPr="00306BDB">
        <w:rPr>
          <w:spacing w:val="-3"/>
          <w:sz w:val="28"/>
          <w:szCs w:val="28"/>
        </w:rPr>
        <w:t xml:space="preserve"> Н. Лосева. – М.: ТЦ Сфера, 2015. – 112 с. </w:t>
      </w:r>
    </w:p>
    <w:p w:rsidR="00306BDB" w:rsidRPr="00306BDB" w:rsidRDefault="00306BDB" w:rsidP="00306BDB">
      <w:pPr>
        <w:pStyle w:val="1"/>
        <w:keepNext w:val="0"/>
        <w:widowControl w:val="0"/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pacing w:val="-3"/>
          <w:sz w:val="28"/>
          <w:szCs w:val="28"/>
        </w:rPr>
      </w:pPr>
      <w:r w:rsidRPr="00306BDB">
        <w:rPr>
          <w:sz w:val="28"/>
          <w:szCs w:val="28"/>
        </w:rPr>
        <w:t xml:space="preserve">7. </w:t>
      </w:r>
      <w:proofErr w:type="spellStart"/>
      <w:r w:rsidRPr="00306BDB">
        <w:rPr>
          <w:sz w:val="28"/>
          <w:szCs w:val="28"/>
        </w:rPr>
        <w:t>Мамайчук</w:t>
      </w:r>
      <w:proofErr w:type="spellEnd"/>
      <w:r w:rsidRPr="00306BDB">
        <w:rPr>
          <w:sz w:val="28"/>
          <w:szCs w:val="28"/>
        </w:rPr>
        <w:t xml:space="preserve">, И.И. </w:t>
      </w:r>
      <w:proofErr w:type="spellStart"/>
      <w:r w:rsidRPr="00306BDB">
        <w:rPr>
          <w:sz w:val="28"/>
          <w:szCs w:val="28"/>
        </w:rPr>
        <w:t>Психокоррекционные</w:t>
      </w:r>
      <w:proofErr w:type="spellEnd"/>
      <w:r w:rsidRPr="00306BDB">
        <w:rPr>
          <w:sz w:val="28"/>
          <w:szCs w:val="28"/>
        </w:rPr>
        <w:t xml:space="preserve"> технологии для детей с проблемами в развитии. – СПб</w:t>
      </w:r>
      <w:proofErr w:type="gramStart"/>
      <w:r w:rsidRPr="00306BDB">
        <w:rPr>
          <w:sz w:val="28"/>
          <w:szCs w:val="28"/>
        </w:rPr>
        <w:t xml:space="preserve">., </w:t>
      </w:r>
      <w:proofErr w:type="gramEnd"/>
      <w:r w:rsidRPr="00306BDB">
        <w:rPr>
          <w:sz w:val="28"/>
          <w:szCs w:val="28"/>
        </w:rPr>
        <w:t>2012. – 77 с.</w:t>
      </w:r>
    </w:p>
    <w:p w:rsidR="00306BDB" w:rsidRPr="00306BDB" w:rsidRDefault="00306BDB" w:rsidP="00306BD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06BDB">
        <w:rPr>
          <w:bCs/>
          <w:sz w:val="28"/>
          <w:szCs w:val="28"/>
        </w:rPr>
        <w:t>8. Пузанов, Б.П.</w:t>
      </w:r>
      <w:r w:rsidRPr="00306BDB">
        <w:rPr>
          <w:sz w:val="28"/>
          <w:szCs w:val="28"/>
        </w:rPr>
        <w:t xml:space="preserve"> Обучение и воспитание детей с интеллектуальными нарушениями</w:t>
      </w:r>
      <w:r w:rsidRPr="00306BDB">
        <w:rPr>
          <w:rFonts w:cs="Arial"/>
          <w:sz w:val="28"/>
          <w:szCs w:val="28"/>
        </w:rPr>
        <w:t xml:space="preserve">./ В.П. Пузанов. - М.:  </w:t>
      </w:r>
      <w:proofErr w:type="spellStart"/>
      <w:r w:rsidRPr="00306BDB">
        <w:rPr>
          <w:rFonts w:cs="Arial"/>
          <w:sz w:val="28"/>
          <w:szCs w:val="28"/>
        </w:rPr>
        <w:t>Владос</w:t>
      </w:r>
      <w:proofErr w:type="spellEnd"/>
      <w:r w:rsidRPr="00306BDB">
        <w:rPr>
          <w:rFonts w:cs="Arial"/>
          <w:sz w:val="28"/>
          <w:szCs w:val="28"/>
        </w:rPr>
        <w:t>, 2015. – 198 с.</w:t>
      </w:r>
    </w:p>
    <w:p w:rsidR="00306BDB" w:rsidRPr="00306BDB" w:rsidRDefault="00306BDB" w:rsidP="00306BDB">
      <w:pPr>
        <w:tabs>
          <w:tab w:val="left" w:pos="426"/>
        </w:tabs>
        <w:jc w:val="both"/>
        <w:rPr>
          <w:sz w:val="28"/>
          <w:szCs w:val="28"/>
        </w:rPr>
      </w:pPr>
      <w:r w:rsidRPr="00306BDB">
        <w:rPr>
          <w:sz w:val="28"/>
          <w:szCs w:val="28"/>
        </w:rPr>
        <w:t xml:space="preserve">9. Орлова, Е.А. Специальная педагогика: Учебник для бакалавров / Л.В. </w:t>
      </w:r>
      <w:proofErr w:type="spellStart"/>
      <w:r w:rsidRPr="00306BDB">
        <w:rPr>
          <w:sz w:val="28"/>
          <w:szCs w:val="28"/>
        </w:rPr>
        <w:t>Мардахаев</w:t>
      </w:r>
      <w:proofErr w:type="spellEnd"/>
      <w:r w:rsidRPr="00306BDB">
        <w:rPr>
          <w:sz w:val="28"/>
          <w:szCs w:val="28"/>
        </w:rPr>
        <w:t xml:space="preserve">, Е.А. Орлова, Д.И. </w:t>
      </w:r>
      <w:proofErr w:type="spellStart"/>
      <w:r w:rsidRPr="00306BDB">
        <w:rPr>
          <w:sz w:val="28"/>
          <w:szCs w:val="28"/>
        </w:rPr>
        <w:t>Чемоданова</w:t>
      </w:r>
      <w:proofErr w:type="spellEnd"/>
      <w:r w:rsidRPr="00306BDB">
        <w:rPr>
          <w:sz w:val="28"/>
          <w:szCs w:val="28"/>
        </w:rPr>
        <w:t xml:space="preserve">; Под ред. Л.В. </w:t>
      </w:r>
      <w:proofErr w:type="spellStart"/>
      <w:r w:rsidRPr="00306BDB">
        <w:rPr>
          <w:sz w:val="28"/>
          <w:szCs w:val="28"/>
        </w:rPr>
        <w:t>Мардахаев</w:t>
      </w:r>
      <w:proofErr w:type="spellEnd"/>
      <w:r w:rsidRPr="00306BDB">
        <w:rPr>
          <w:sz w:val="28"/>
          <w:szCs w:val="28"/>
        </w:rPr>
        <w:t>. - М.: Юрайт, 2012. - 447 c.</w:t>
      </w:r>
    </w:p>
    <w:p w:rsidR="00306BDB" w:rsidRPr="00306BDB" w:rsidRDefault="00306BDB" w:rsidP="00306BD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06BDB">
        <w:rPr>
          <w:bCs/>
          <w:sz w:val="28"/>
          <w:szCs w:val="28"/>
        </w:rPr>
        <w:t xml:space="preserve">10. Специальная (коррекционная) дошкольная педагогика: </w:t>
      </w:r>
      <w:r w:rsidRPr="00306BDB">
        <w:rPr>
          <w:sz w:val="28"/>
          <w:szCs w:val="28"/>
        </w:rPr>
        <w:t>Учебное пособие</w:t>
      </w:r>
      <w:proofErr w:type="gramStart"/>
      <w:r w:rsidRPr="00306BDB">
        <w:rPr>
          <w:sz w:val="28"/>
          <w:szCs w:val="28"/>
        </w:rPr>
        <w:t xml:space="preserve"> / </w:t>
      </w:r>
      <w:r w:rsidRPr="00306BDB">
        <w:rPr>
          <w:sz w:val="28"/>
          <w:szCs w:val="28"/>
        </w:rPr>
        <w:lastRenderedPageBreak/>
        <w:t>П</w:t>
      </w:r>
      <w:proofErr w:type="gramEnd"/>
      <w:r w:rsidRPr="00306BDB">
        <w:rPr>
          <w:sz w:val="28"/>
          <w:szCs w:val="28"/>
        </w:rPr>
        <w:t xml:space="preserve">од ред. В.И. Селиверстова. - </w:t>
      </w:r>
      <w:r w:rsidRPr="00306BDB">
        <w:rPr>
          <w:rFonts w:cs="Arial"/>
          <w:sz w:val="28"/>
          <w:szCs w:val="28"/>
        </w:rPr>
        <w:t xml:space="preserve">М.: </w:t>
      </w:r>
      <w:proofErr w:type="spellStart"/>
      <w:r w:rsidRPr="00306BDB">
        <w:rPr>
          <w:rFonts w:cs="Arial"/>
          <w:sz w:val="28"/>
          <w:szCs w:val="28"/>
        </w:rPr>
        <w:t>Владос</w:t>
      </w:r>
      <w:proofErr w:type="spellEnd"/>
      <w:r w:rsidRPr="00306BDB">
        <w:rPr>
          <w:rFonts w:cs="Arial"/>
          <w:sz w:val="28"/>
          <w:szCs w:val="28"/>
        </w:rPr>
        <w:t xml:space="preserve">, 2012. - </w:t>
      </w:r>
      <w:r w:rsidRPr="00306BDB">
        <w:rPr>
          <w:sz w:val="28"/>
          <w:szCs w:val="28"/>
        </w:rPr>
        <w:t>288 с.</w:t>
      </w:r>
    </w:p>
    <w:p w:rsidR="00306BDB" w:rsidRPr="00306BDB" w:rsidRDefault="00306BDB" w:rsidP="00306BD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06BDB">
        <w:rPr>
          <w:bCs/>
          <w:sz w:val="28"/>
          <w:szCs w:val="28"/>
        </w:rPr>
        <w:t xml:space="preserve">11. </w:t>
      </w:r>
      <w:proofErr w:type="spellStart"/>
      <w:r w:rsidRPr="00306BDB">
        <w:rPr>
          <w:bCs/>
          <w:sz w:val="28"/>
          <w:szCs w:val="28"/>
        </w:rPr>
        <w:t>Стребелева</w:t>
      </w:r>
      <w:proofErr w:type="spellEnd"/>
      <w:r w:rsidRPr="00306BDB">
        <w:rPr>
          <w:bCs/>
          <w:sz w:val="28"/>
          <w:szCs w:val="28"/>
        </w:rPr>
        <w:t xml:space="preserve">, Е.А., Мишина, Г.А. </w:t>
      </w:r>
      <w:hyperlink r:id="rId6" w:history="1">
        <w:r w:rsidRPr="00306BDB">
          <w:rPr>
            <w:rStyle w:val="a4"/>
            <w:bCs/>
            <w:color w:val="auto"/>
            <w:sz w:val="28"/>
            <w:szCs w:val="28"/>
            <w:u w:val="none"/>
          </w:rPr>
          <w:t>Психолого - педагогическая диагностика нарушений развития детей раннего и дошкольного возраста.</w:t>
        </w:r>
      </w:hyperlink>
      <w:r w:rsidRPr="00306BDB">
        <w:rPr>
          <w:sz w:val="28"/>
          <w:szCs w:val="28"/>
        </w:rPr>
        <w:t xml:space="preserve">/ </w:t>
      </w:r>
      <w:r w:rsidRPr="00306BDB">
        <w:rPr>
          <w:rFonts w:cs="Arial"/>
          <w:sz w:val="28"/>
          <w:szCs w:val="28"/>
        </w:rPr>
        <w:t xml:space="preserve"> </w:t>
      </w:r>
      <w:r w:rsidRPr="00306BDB">
        <w:rPr>
          <w:bCs/>
          <w:sz w:val="28"/>
          <w:szCs w:val="28"/>
        </w:rPr>
        <w:t xml:space="preserve">Е.А. </w:t>
      </w:r>
      <w:proofErr w:type="spellStart"/>
      <w:r w:rsidRPr="00306BDB">
        <w:rPr>
          <w:bCs/>
          <w:sz w:val="28"/>
          <w:szCs w:val="28"/>
        </w:rPr>
        <w:t>Стребелева</w:t>
      </w:r>
      <w:proofErr w:type="spellEnd"/>
      <w:r w:rsidRPr="00306BDB">
        <w:rPr>
          <w:bCs/>
          <w:sz w:val="28"/>
          <w:szCs w:val="28"/>
        </w:rPr>
        <w:t xml:space="preserve">, Г.А. Мишина </w:t>
      </w:r>
      <w:r w:rsidRPr="00306BDB">
        <w:rPr>
          <w:rFonts w:cs="Arial"/>
          <w:sz w:val="28"/>
          <w:szCs w:val="28"/>
        </w:rPr>
        <w:t xml:space="preserve">- М.:  </w:t>
      </w:r>
      <w:proofErr w:type="spellStart"/>
      <w:r w:rsidRPr="00306BDB">
        <w:rPr>
          <w:rFonts w:cs="Arial"/>
          <w:sz w:val="28"/>
          <w:szCs w:val="28"/>
        </w:rPr>
        <w:t>Владос</w:t>
      </w:r>
      <w:proofErr w:type="spellEnd"/>
      <w:r w:rsidRPr="00306BDB">
        <w:rPr>
          <w:rFonts w:cs="Arial"/>
          <w:sz w:val="28"/>
          <w:szCs w:val="28"/>
        </w:rPr>
        <w:t>, 2016. – 178 с.</w:t>
      </w:r>
    </w:p>
    <w:p w:rsidR="00306BDB" w:rsidRPr="00306BDB" w:rsidRDefault="00306BDB" w:rsidP="00306BD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06BDB">
        <w:rPr>
          <w:b/>
          <w:bCs/>
          <w:sz w:val="28"/>
          <w:szCs w:val="28"/>
        </w:rPr>
        <w:t>Дополнительные источники:</w:t>
      </w:r>
    </w:p>
    <w:p w:rsidR="00306BDB" w:rsidRPr="00306BDB" w:rsidRDefault="00306BDB" w:rsidP="00306BDB">
      <w:pPr>
        <w:numPr>
          <w:ilvl w:val="0"/>
          <w:numId w:val="12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306BDB">
        <w:rPr>
          <w:sz w:val="28"/>
          <w:szCs w:val="28"/>
        </w:rPr>
        <w:t>Бордовская</w:t>
      </w:r>
      <w:proofErr w:type="spellEnd"/>
      <w:r w:rsidRPr="00306BDB">
        <w:rPr>
          <w:sz w:val="28"/>
          <w:szCs w:val="28"/>
        </w:rPr>
        <w:t xml:space="preserve">, Н.В. Психология и педагогика: Учебник для вузов. Стандарт третьего поколения / Н.В. </w:t>
      </w:r>
      <w:proofErr w:type="spellStart"/>
      <w:r w:rsidRPr="00306BDB">
        <w:rPr>
          <w:sz w:val="28"/>
          <w:szCs w:val="28"/>
        </w:rPr>
        <w:t>Бордовская</w:t>
      </w:r>
      <w:proofErr w:type="spellEnd"/>
      <w:r w:rsidRPr="00306BDB">
        <w:rPr>
          <w:sz w:val="28"/>
          <w:szCs w:val="28"/>
        </w:rPr>
        <w:t>, С.И. Розум</w:t>
      </w:r>
      <w:proofErr w:type="gramStart"/>
      <w:r w:rsidRPr="00306BDB">
        <w:rPr>
          <w:sz w:val="28"/>
          <w:szCs w:val="28"/>
        </w:rPr>
        <w:t xml:space="preserve">.. - </w:t>
      </w:r>
      <w:proofErr w:type="gramEnd"/>
      <w:r w:rsidRPr="00306BDB">
        <w:rPr>
          <w:sz w:val="28"/>
          <w:szCs w:val="28"/>
        </w:rPr>
        <w:t>СПб.: Питер, 2013. - 624 c.</w:t>
      </w:r>
    </w:p>
    <w:p w:rsidR="00306BDB" w:rsidRPr="00306BDB" w:rsidRDefault="00306BDB" w:rsidP="00306BDB">
      <w:pPr>
        <w:numPr>
          <w:ilvl w:val="0"/>
          <w:numId w:val="12"/>
        </w:numPr>
        <w:ind w:left="0" w:firstLine="0"/>
        <w:jc w:val="both"/>
        <w:rPr>
          <w:bCs/>
          <w:sz w:val="28"/>
          <w:szCs w:val="28"/>
        </w:rPr>
      </w:pPr>
      <w:r w:rsidRPr="00306BDB">
        <w:rPr>
          <w:sz w:val="28"/>
          <w:szCs w:val="28"/>
        </w:rPr>
        <w:t>Бороздина, Г.В. Психология и педагогика: Учебник для бакалавров / Г.В. Бороздина. - Люберцы: Юрайт, 2016. - 477 c.</w:t>
      </w:r>
    </w:p>
    <w:p w:rsidR="00306BDB" w:rsidRPr="00306BDB" w:rsidRDefault="00234F1A" w:rsidP="00306BDB">
      <w:pPr>
        <w:numPr>
          <w:ilvl w:val="0"/>
          <w:numId w:val="12"/>
        </w:numPr>
        <w:ind w:left="0" w:firstLine="0"/>
        <w:jc w:val="both"/>
        <w:rPr>
          <w:bCs/>
          <w:sz w:val="28"/>
          <w:szCs w:val="28"/>
        </w:rPr>
      </w:pPr>
      <w:hyperlink r:id="rId7" w:history="1">
        <w:r w:rsidR="00306BDB" w:rsidRPr="00306BDB">
          <w:rPr>
            <w:rStyle w:val="a4"/>
            <w:bCs/>
            <w:color w:val="auto"/>
            <w:sz w:val="28"/>
            <w:szCs w:val="28"/>
            <w:u w:val="none"/>
          </w:rPr>
          <w:t xml:space="preserve">Воробьева, Т., </w:t>
        </w:r>
        <w:proofErr w:type="spellStart"/>
        <w:r w:rsidR="00306BDB" w:rsidRPr="00306BDB">
          <w:rPr>
            <w:rStyle w:val="a4"/>
            <w:bCs/>
            <w:color w:val="auto"/>
            <w:sz w:val="28"/>
            <w:szCs w:val="28"/>
            <w:u w:val="none"/>
          </w:rPr>
          <w:t>Крупенчук</w:t>
        </w:r>
        <w:proofErr w:type="spellEnd"/>
        <w:r w:rsidR="00306BDB" w:rsidRPr="00306BDB">
          <w:rPr>
            <w:rStyle w:val="a4"/>
            <w:bCs/>
            <w:color w:val="auto"/>
            <w:sz w:val="28"/>
            <w:szCs w:val="28"/>
            <w:u w:val="none"/>
          </w:rPr>
          <w:t>, О. Исправляем произношение: Комплексная методика коррекции артикуляционных расстройств</w:t>
        </w:r>
      </w:hyperlink>
      <w:r w:rsidR="00306BDB" w:rsidRPr="00306BDB">
        <w:rPr>
          <w:bCs/>
          <w:sz w:val="28"/>
          <w:szCs w:val="28"/>
        </w:rPr>
        <w:t xml:space="preserve">. Пособие для работы по формированию правильного произношения у детей / Т.Воробьева, О. </w:t>
      </w:r>
      <w:proofErr w:type="spellStart"/>
      <w:r w:rsidR="00306BDB" w:rsidRPr="00306BDB">
        <w:rPr>
          <w:bCs/>
          <w:sz w:val="28"/>
          <w:szCs w:val="28"/>
        </w:rPr>
        <w:t>Крупенчук</w:t>
      </w:r>
      <w:proofErr w:type="spellEnd"/>
      <w:r w:rsidR="00306BDB" w:rsidRPr="00306BDB">
        <w:rPr>
          <w:bCs/>
          <w:sz w:val="28"/>
          <w:szCs w:val="28"/>
        </w:rPr>
        <w:t>.- М.: Литера, 2007. - 96 с.</w:t>
      </w:r>
    </w:p>
    <w:p w:rsidR="00306BDB" w:rsidRPr="00306BDB" w:rsidRDefault="00306BDB" w:rsidP="00306BDB">
      <w:pPr>
        <w:jc w:val="both"/>
        <w:rPr>
          <w:sz w:val="28"/>
          <w:szCs w:val="28"/>
        </w:rPr>
      </w:pPr>
      <w:r w:rsidRPr="00306BDB">
        <w:rPr>
          <w:bCs/>
          <w:sz w:val="28"/>
          <w:szCs w:val="28"/>
        </w:rPr>
        <w:t xml:space="preserve">5. </w:t>
      </w:r>
      <w:proofErr w:type="spellStart"/>
      <w:r w:rsidRPr="00306BDB">
        <w:rPr>
          <w:bCs/>
          <w:sz w:val="28"/>
          <w:szCs w:val="28"/>
        </w:rPr>
        <w:t>Хитрюк</w:t>
      </w:r>
      <w:proofErr w:type="spellEnd"/>
      <w:r w:rsidRPr="00306BDB">
        <w:rPr>
          <w:bCs/>
          <w:sz w:val="28"/>
          <w:szCs w:val="28"/>
        </w:rPr>
        <w:t xml:space="preserve">, В.В., </w:t>
      </w:r>
      <w:r w:rsidRPr="00306BDB">
        <w:rPr>
          <w:sz w:val="28"/>
          <w:szCs w:val="28"/>
        </w:rPr>
        <w:t xml:space="preserve">Инклюзивное образование: педагогическая технология формирования готовности будущих педагогов / В.В. </w:t>
      </w:r>
      <w:proofErr w:type="spellStart"/>
      <w:r w:rsidRPr="00306BDB">
        <w:rPr>
          <w:sz w:val="28"/>
          <w:szCs w:val="28"/>
        </w:rPr>
        <w:t>Хитрюк</w:t>
      </w:r>
      <w:proofErr w:type="spellEnd"/>
      <w:r w:rsidRPr="00306BDB">
        <w:rPr>
          <w:sz w:val="28"/>
          <w:szCs w:val="28"/>
        </w:rPr>
        <w:t xml:space="preserve"> // </w:t>
      </w:r>
      <w:hyperlink r:id="rId8" w:history="1">
        <w:r w:rsidRPr="00306BDB">
          <w:rPr>
            <w:rStyle w:val="a4"/>
            <w:color w:val="auto"/>
            <w:sz w:val="28"/>
            <w:szCs w:val="28"/>
            <w:u w:val="none"/>
          </w:rPr>
          <w:t>Вестник МУ. Педагогическое образование</w:t>
        </w:r>
        <w:proofErr w:type="gramStart"/>
        <w:r w:rsidRPr="00306BDB">
          <w:rPr>
            <w:rStyle w:val="a4"/>
            <w:color w:val="auto"/>
            <w:sz w:val="28"/>
            <w:szCs w:val="28"/>
            <w:u w:val="none"/>
          </w:rPr>
          <w:t xml:space="preserve"> :</w:t>
        </w:r>
        <w:proofErr w:type="gramEnd"/>
        <w:r w:rsidRPr="00306BDB">
          <w:rPr>
            <w:rStyle w:val="a4"/>
            <w:color w:val="auto"/>
            <w:sz w:val="28"/>
            <w:szCs w:val="28"/>
            <w:u w:val="none"/>
          </w:rPr>
          <w:t xml:space="preserve"> журнал .</w:t>
        </w:r>
      </w:hyperlink>
      <w:r w:rsidRPr="00306BDB">
        <w:rPr>
          <w:sz w:val="28"/>
          <w:szCs w:val="28"/>
        </w:rPr>
        <w:t xml:space="preserve"> — 2015 .— №1 .— С. 100-112.</w:t>
      </w:r>
    </w:p>
    <w:p w:rsidR="00306BDB" w:rsidRPr="00306BDB" w:rsidRDefault="00306BDB" w:rsidP="00306BDB">
      <w:pPr>
        <w:jc w:val="both"/>
        <w:rPr>
          <w:sz w:val="28"/>
          <w:szCs w:val="28"/>
        </w:rPr>
      </w:pPr>
      <w:r w:rsidRPr="00306BDB">
        <w:rPr>
          <w:sz w:val="28"/>
          <w:szCs w:val="28"/>
        </w:rPr>
        <w:t xml:space="preserve">6. </w:t>
      </w:r>
      <w:proofErr w:type="spellStart"/>
      <w:r w:rsidRPr="00306BDB">
        <w:rPr>
          <w:sz w:val="28"/>
          <w:szCs w:val="28"/>
        </w:rPr>
        <w:t>Ковалец</w:t>
      </w:r>
      <w:proofErr w:type="spellEnd"/>
      <w:r w:rsidRPr="00306BDB">
        <w:rPr>
          <w:sz w:val="28"/>
          <w:szCs w:val="28"/>
        </w:rPr>
        <w:t xml:space="preserve">, И.В. </w:t>
      </w:r>
      <w:r w:rsidRPr="00306BDB">
        <w:rPr>
          <w:bCs/>
          <w:sz w:val="28"/>
          <w:szCs w:val="28"/>
        </w:rPr>
        <w:t xml:space="preserve">Азбука эмоций: Практическое пособие для работы с детьми, имеющими отклонения в психофизическом развитии и эмоциональной сфере: </w:t>
      </w:r>
      <w:r w:rsidRPr="00306BDB">
        <w:rPr>
          <w:sz w:val="28"/>
          <w:szCs w:val="28"/>
        </w:rPr>
        <w:t xml:space="preserve">Методическое пособие. - </w:t>
      </w:r>
      <w:r w:rsidRPr="00306BDB">
        <w:rPr>
          <w:rFonts w:cs="Arial"/>
          <w:sz w:val="28"/>
          <w:szCs w:val="28"/>
        </w:rPr>
        <w:t xml:space="preserve">М.:  </w:t>
      </w:r>
      <w:proofErr w:type="spellStart"/>
      <w:r w:rsidRPr="00306BDB">
        <w:rPr>
          <w:rFonts w:cs="Arial"/>
          <w:sz w:val="28"/>
          <w:szCs w:val="28"/>
        </w:rPr>
        <w:t>Владос</w:t>
      </w:r>
      <w:proofErr w:type="spellEnd"/>
      <w:r w:rsidRPr="00306BDB">
        <w:rPr>
          <w:rFonts w:cs="Arial"/>
          <w:sz w:val="28"/>
          <w:szCs w:val="28"/>
        </w:rPr>
        <w:t xml:space="preserve">, 2010.- </w:t>
      </w:r>
      <w:r w:rsidRPr="00306BDB">
        <w:rPr>
          <w:sz w:val="28"/>
          <w:szCs w:val="28"/>
        </w:rPr>
        <w:t>136 с.</w:t>
      </w:r>
    </w:p>
    <w:p w:rsidR="00306BDB" w:rsidRPr="00306BDB" w:rsidRDefault="00306BDB" w:rsidP="00306BDB">
      <w:pPr>
        <w:jc w:val="both"/>
        <w:rPr>
          <w:sz w:val="28"/>
          <w:szCs w:val="28"/>
        </w:rPr>
      </w:pPr>
      <w:r w:rsidRPr="00306BDB">
        <w:rPr>
          <w:sz w:val="28"/>
          <w:szCs w:val="28"/>
        </w:rPr>
        <w:t>7. Морозова, С.С. Аутизм: Коррекционная работа при тяжелых и осложненных формах: Пособие для учителя-дефектолога. -</w:t>
      </w:r>
      <w:r w:rsidRPr="00306BDB">
        <w:rPr>
          <w:rFonts w:cs="Arial"/>
          <w:sz w:val="28"/>
          <w:szCs w:val="28"/>
        </w:rPr>
        <w:t xml:space="preserve"> М.:  </w:t>
      </w:r>
      <w:proofErr w:type="spellStart"/>
      <w:r w:rsidRPr="00306BDB">
        <w:rPr>
          <w:rFonts w:cs="Arial"/>
          <w:sz w:val="28"/>
          <w:szCs w:val="28"/>
        </w:rPr>
        <w:t>Владос</w:t>
      </w:r>
      <w:proofErr w:type="spellEnd"/>
      <w:r w:rsidRPr="00306BDB">
        <w:rPr>
          <w:rFonts w:cs="Arial"/>
          <w:sz w:val="28"/>
          <w:szCs w:val="28"/>
        </w:rPr>
        <w:t>, 2010.</w:t>
      </w:r>
      <w:r w:rsidRPr="00306BDB">
        <w:rPr>
          <w:sz w:val="28"/>
          <w:szCs w:val="28"/>
        </w:rPr>
        <w:t xml:space="preserve"> - 176 с.</w:t>
      </w:r>
    </w:p>
    <w:p w:rsidR="00306BDB" w:rsidRPr="00306BDB" w:rsidRDefault="00306BDB" w:rsidP="00306BDB">
      <w:pPr>
        <w:jc w:val="both"/>
        <w:rPr>
          <w:sz w:val="28"/>
          <w:szCs w:val="28"/>
        </w:rPr>
      </w:pPr>
      <w:r w:rsidRPr="00306BDB">
        <w:rPr>
          <w:bCs/>
          <w:sz w:val="28"/>
          <w:szCs w:val="28"/>
        </w:rPr>
        <w:t xml:space="preserve">8.Печенюк, А.М., </w:t>
      </w:r>
      <w:r w:rsidRPr="00306BDB">
        <w:rPr>
          <w:sz w:val="28"/>
          <w:szCs w:val="28"/>
        </w:rPr>
        <w:t xml:space="preserve">Инклюзивное образование: мифы и реальность / А.М. </w:t>
      </w:r>
      <w:proofErr w:type="spellStart"/>
      <w:r w:rsidRPr="00306BDB">
        <w:rPr>
          <w:sz w:val="28"/>
          <w:szCs w:val="28"/>
        </w:rPr>
        <w:t>Печенюк</w:t>
      </w:r>
      <w:proofErr w:type="spellEnd"/>
      <w:r w:rsidRPr="00306BDB">
        <w:rPr>
          <w:sz w:val="28"/>
          <w:szCs w:val="28"/>
        </w:rPr>
        <w:t xml:space="preserve">, И.В. Карпова // </w:t>
      </w:r>
      <w:hyperlink r:id="rId9" w:history="1">
        <w:r w:rsidRPr="00306BDB">
          <w:rPr>
            <w:rStyle w:val="a4"/>
            <w:color w:val="auto"/>
            <w:sz w:val="28"/>
            <w:szCs w:val="28"/>
            <w:u w:val="none"/>
          </w:rPr>
          <w:t>Социальные и гуманитарные науки</w:t>
        </w:r>
        <w:proofErr w:type="gramStart"/>
        <w:r w:rsidRPr="00306BDB">
          <w:rPr>
            <w:rStyle w:val="a4"/>
            <w:color w:val="auto"/>
            <w:sz w:val="28"/>
            <w:szCs w:val="28"/>
            <w:u w:val="none"/>
          </w:rPr>
          <w:t xml:space="preserve"> :</w:t>
        </w:r>
        <w:proofErr w:type="gramEnd"/>
        <w:r w:rsidRPr="00306BDB">
          <w:rPr>
            <w:rStyle w:val="a4"/>
            <w:color w:val="auto"/>
            <w:sz w:val="28"/>
            <w:szCs w:val="28"/>
            <w:u w:val="none"/>
          </w:rPr>
          <w:t xml:space="preserve"> журнал .</w:t>
        </w:r>
      </w:hyperlink>
      <w:r w:rsidRPr="00306BDB">
        <w:rPr>
          <w:sz w:val="28"/>
          <w:szCs w:val="28"/>
        </w:rPr>
        <w:t xml:space="preserve"> — 2015 .— №2 (46) .— С. 129-133.</w:t>
      </w:r>
    </w:p>
    <w:p w:rsidR="00306BDB" w:rsidRPr="00306BDB" w:rsidRDefault="00306BDB" w:rsidP="00306BDB">
      <w:pPr>
        <w:jc w:val="both"/>
        <w:rPr>
          <w:sz w:val="28"/>
          <w:szCs w:val="28"/>
        </w:rPr>
      </w:pPr>
      <w:r w:rsidRPr="00306BDB">
        <w:rPr>
          <w:sz w:val="28"/>
          <w:szCs w:val="28"/>
        </w:rPr>
        <w:t>9. / О. А Степанова. - М.: ТЦ Сфера, 2007. - 112 с.</w:t>
      </w:r>
      <w:r w:rsidRPr="00306BDB">
        <w:rPr>
          <w:bCs/>
          <w:sz w:val="28"/>
          <w:szCs w:val="28"/>
        </w:rPr>
        <w:t xml:space="preserve"> </w:t>
      </w:r>
    </w:p>
    <w:p w:rsidR="00306BDB" w:rsidRDefault="00306BDB" w:rsidP="00306BDB">
      <w:pPr>
        <w:ind w:left="720" w:firstLine="720"/>
        <w:rPr>
          <w:b/>
          <w:bCs/>
          <w:sz w:val="28"/>
          <w:szCs w:val="28"/>
        </w:rPr>
      </w:pPr>
    </w:p>
    <w:p w:rsidR="00166FA1" w:rsidRDefault="00166FA1" w:rsidP="00306BDB">
      <w:pPr>
        <w:ind w:left="720" w:firstLine="720"/>
        <w:rPr>
          <w:b/>
          <w:sz w:val="28"/>
          <w:szCs w:val="28"/>
        </w:rPr>
      </w:pPr>
      <w:r w:rsidRPr="00BD16DA">
        <w:rPr>
          <w:b/>
          <w:sz w:val="28"/>
          <w:szCs w:val="28"/>
        </w:rPr>
        <w:t xml:space="preserve">Программное </w:t>
      </w:r>
      <w:r w:rsidR="00306BDB">
        <w:rPr>
          <w:b/>
          <w:sz w:val="28"/>
          <w:szCs w:val="28"/>
        </w:rPr>
        <w:t>обеспечение и Интернет-ресурсы</w:t>
      </w:r>
    </w:p>
    <w:p w:rsidR="00306BDB" w:rsidRPr="00BD16DA" w:rsidRDefault="00306BDB" w:rsidP="00166FA1">
      <w:pPr>
        <w:ind w:left="720" w:firstLine="720"/>
        <w:jc w:val="center"/>
        <w:rPr>
          <w:b/>
          <w:sz w:val="28"/>
          <w:szCs w:val="28"/>
        </w:rPr>
      </w:pPr>
    </w:p>
    <w:p w:rsidR="00166FA1" w:rsidRPr="00844048" w:rsidRDefault="00234F1A" w:rsidP="00844048">
      <w:pPr>
        <w:numPr>
          <w:ilvl w:val="1"/>
          <w:numId w:val="6"/>
        </w:numPr>
        <w:tabs>
          <w:tab w:val="clear" w:pos="1070"/>
          <w:tab w:val="num" w:pos="284"/>
          <w:tab w:val="right" w:leader="underscore" w:pos="9639"/>
        </w:tabs>
        <w:suppressAutoHyphens/>
        <w:ind w:left="0" w:firstLine="0"/>
        <w:jc w:val="both"/>
        <w:rPr>
          <w:sz w:val="28"/>
          <w:szCs w:val="28"/>
        </w:rPr>
      </w:pPr>
      <w:hyperlink r:id="rId10" w:history="1">
        <w:r w:rsidR="00166FA1" w:rsidRPr="00844048">
          <w:rPr>
            <w:rStyle w:val="a4"/>
            <w:bCs/>
            <w:color w:val="auto"/>
            <w:sz w:val="28"/>
            <w:szCs w:val="28"/>
            <w:u w:val="none"/>
          </w:rPr>
          <w:t>Альманах Института Коррекционной Педагогики РАО</w:t>
        </w:r>
      </w:hyperlink>
      <w:r w:rsidR="00166FA1" w:rsidRPr="00844048">
        <w:rPr>
          <w:sz w:val="28"/>
          <w:szCs w:val="28"/>
        </w:rPr>
        <w:t xml:space="preserve"> </w:t>
      </w:r>
    </w:p>
    <w:p w:rsidR="00166FA1" w:rsidRPr="00844048" w:rsidRDefault="00234F1A" w:rsidP="00844048">
      <w:pPr>
        <w:tabs>
          <w:tab w:val="num" w:pos="284"/>
        </w:tabs>
        <w:jc w:val="both"/>
        <w:rPr>
          <w:sz w:val="28"/>
          <w:szCs w:val="28"/>
        </w:rPr>
      </w:pPr>
      <w:hyperlink r:id="rId11" w:tgtFrame="_blank" w:history="1">
        <w:r w:rsidR="00166FA1" w:rsidRPr="00844048">
          <w:rPr>
            <w:rStyle w:val="a4"/>
            <w:iCs/>
            <w:color w:val="auto"/>
            <w:sz w:val="28"/>
            <w:szCs w:val="28"/>
            <w:u w:val="none"/>
          </w:rPr>
          <w:t>http://almanah.ise.edu.mhost.ru/</w:t>
        </w:r>
      </w:hyperlink>
      <w:r w:rsidR="00166FA1" w:rsidRPr="00844048">
        <w:rPr>
          <w:sz w:val="28"/>
          <w:szCs w:val="28"/>
        </w:rPr>
        <w:t xml:space="preserve"> </w:t>
      </w:r>
    </w:p>
    <w:p w:rsidR="00166FA1" w:rsidRPr="00844048" w:rsidRDefault="00166FA1" w:rsidP="00844048">
      <w:pPr>
        <w:numPr>
          <w:ilvl w:val="1"/>
          <w:numId w:val="6"/>
        </w:numPr>
        <w:tabs>
          <w:tab w:val="clear" w:pos="1070"/>
          <w:tab w:val="num" w:pos="284"/>
        </w:tabs>
        <w:suppressAutoHyphens/>
        <w:ind w:left="0" w:firstLine="0"/>
        <w:jc w:val="both"/>
        <w:rPr>
          <w:sz w:val="28"/>
          <w:szCs w:val="28"/>
        </w:rPr>
      </w:pPr>
      <w:r w:rsidRPr="00844048">
        <w:rPr>
          <w:sz w:val="28"/>
          <w:szCs w:val="28"/>
        </w:rPr>
        <w:t>Санкт-Петербургская лига жизненной помощи людям с проблемами развития</w:t>
      </w:r>
    </w:p>
    <w:p w:rsidR="00166FA1" w:rsidRPr="00844048" w:rsidRDefault="00166FA1" w:rsidP="00844048">
      <w:pPr>
        <w:tabs>
          <w:tab w:val="num" w:pos="284"/>
        </w:tabs>
        <w:jc w:val="both"/>
        <w:rPr>
          <w:sz w:val="28"/>
          <w:szCs w:val="28"/>
        </w:rPr>
      </w:pPr>
      <w:r w:rsidRPr="00844048">
        <w:rPr>
          <w:sz w:val="28"/>
          <w:szCs w:val="28"/>
        </w:rPr>
        <w:t xml:space="preserve">http://vitalhelp.pisem.net </w:t>
      </w:r>
    </w:p>
    <w:p w:rsidR="00166FA1" w:rsidRPr="00844048" w:rsidRDefault="00166FA1" w:rsidP="00844048">
      <w:pPr>
        <w:widowControl w:val="0"/>
        <w:numPr>
          <w:ilvl w:val="1"/>
          <w:numId w:val="6"/>
        </w:numPr>
        <w:shd w:val="clear" w:color="auto" w:fill="FFFFFF"/>
        <w:tabs>
          <w:tab w:val="clear" w:pos="1070"/>
          <w:tab w:val="num" w:pos="284"/>
        </w:tabs>
        <w:autoSpaceDE w:val="0"/>
        <w:autoSpaceDN w:val="0"/>
        <w:adjustRightInd w:val="0"/>
        <w:ind w:left="0" w:firstLine="0"/>
        <w:jc w:val="both"/>
        <w:rPr>
          <w:spacing w:val="2"/>
          <w:sz w:val="28"/>
          <w:szCs w:val="28"/>
        </w:rPr>
      </w:pPr>
      <w:r w:rsidRPr="00844048">
        <w:rPr>
          <w:spacing w:val="2"/>
          <w:sz w:val="28"/>
          <w:szCs w:val="28"/>
        </w:rPr>
        <w:t xml:space="preserve">Конвенция ООН о правах инвалидов (2006): </w:t>
      </w:r>
    </w:p>
    <w:p w:rsidR="00166FA1" w:rsidRPr="00844048" w:rsidRDefault="00166FA1" w:rsidP="00844048">
      <w:pPr>
        <w:shd w:val="clear" w:color="auto" w:fill="FFFFFF"/>
        <w:tabs>
          <w:tab w:val="num" w:pos="284"/>
        </w:tabs>
        <w:jc w:val="both"/>
        <w:rPr>
          <w:spacing w:val="2"/>
          <w:sz w:val="28"/>
          <w:szCs w:val="28"/>
          <w:lang w:val="en-US"/>
        </w:rPr>
      </w:pPr>
      <w:proofErr w:type="gramStart"/>
      <w:r w:rsidRPr="00844048">
        <w:rPr>
          <w:spacing w:val="2"/>
          <w:sz w:val="28"/>
          <w:szCs w:val="28"/>
          <w:lang w:val="en-US"/>
        </w:rPr>
        <w:t>http</w:t>
      </w:r>
      <w:proofErr w:type="gramEnd"/>
      <w:r w:rsidRPr="00844048">
        <w:rPr>
          <w:spacing w:val="2"/>
          <w:sz w:val="28"/>
          <w:szCs w:val="28"/>
          <w:lang w:val="en-US"/>
        </w:rPr>
        <w:t xml:space="preserve">: //www.un.org/russian/documen/convents/ disability.htm1 </w:t>
      </w:r>
    </w:p>
    <w:p w:rsidR="00166FA1" w:rsidRPr="00844048" w:rsidRDefault="00166FA1" w:rsidP="00844048">
      <w:pPr>
        <w:shd w:val="clear" w:color="auto" w:fill="FFFFFF"/>
        <w:tabs>
          <w:tab w:val="num" w:pos="284"/>
        </w:tabs>
        <w:jc w:val="both"/>
        <w:rPr>
          <w:bCs/>
          <w:sz w:val="28"/>
          <w:szCs w:val="28"/>
        </w:rPr>
      </w:pPr>
      <w:r w:rsidRPr="00844048">
        <w:rPr>
          <w:bCs/>
          <w:sz w:val="28"/>
          <w:szCs w:val="28"/>
        </w:rPr>
        <w:t xml:space="preserve">4. Центр лечебной педагогики </w:t>
      </w:r>
    </w:p>
    <w:p w:rsidR="00166FA1" w:rsidRPr="00844048" w:rsidRDefault="00234F1A" w:rsidP="00844048">
      <w:pPr>
        <w:shd w:val="clear" w:color="auto" w:fill="FFFFFF"/>
        <w:tabs>
          <w:tab w:val="num" w:pos="284"/>
        </w:tabs>
        <w:jc w:val="both"/>
        <w:rPr>
          <w:sz w:val="28"/>
          <w:szCs w:val="28"/>
        </w:rPr>
      </w:pPr>
      <w:hyperlink r:id="rId12" w:history="1">
        <w:r w:rsidR="00166FA1" w:rsidRPr="00844048">
          <w:rPr>
            <w:rStyle w:val="a4"/>
            <w:color w:val="auto"/>
            <w:sz w:val="28"/>
            <w:szCs w:val="28"/>
            <w:u w:val="none"/>
          </w:rPr>
          <w:t>http://curative.chat.ru/</w:t>
        </w:r>
      </w:hyperlink>
      <w:r w:rsidR="00166FA1" w:rsidRPr="00844048">
        <w:rPr>
          <w:sz w:val="28"/>
          <w:szCs w:val="28"/>
        </w:rPr>
        <w:t xml:space="preserve"> </w:t>
      </w:r>
    </w:p>
    <w:p w:rsidR="00166FA1" w:rsidRPr="00844048" w:rsidRDefault="00166FA1" w:rsidP="00844048">
      <w:pPr>
        <w:shd w:val="clear" w:color="auto" w:fill="FFFFFF"/>
        <w:tabs>
          <w:tab w:val="num" w:pos="284"/>
        </w:tabs>
        <w:jc w:val="both"/>
        <w:rPr>
          <w:sz w:val="28"/>
          <w:szCs w:val="28"/>
        </w:rPr>
      </w:pPr>
      <w:r w:rsidRPr="00844048">
        <w:rPr>
          <w:sz w:val="28"/>
          <w:szCs w:val="28"/>
        </w:rPr>
        <w:t xml:space="preserve">5. </w:t>
      </w:r>
      <w:hyperlink r:id="rId13" w:history="1">
        <w:proofErr w:type="spellStart"/>
        <w:r w:rsidRPr="00844048">
          <w:rPr>
            <w:bCs/>
            <w:sz w:val="28"/>
            <w:szCs w:val="28"/>
          </w:rPr>
          <w:t>Дефектолог</w:t>
        </w:r>
        <w:proofErr w:type="gramStart"/>
        <w:r w:rsidRPr="00844048">
          <w:rPr>
            <w:bCs/>
            <w:sz w:val="28"/>
            <w:szCs w:val="28"/>
          </w:rPr>
          <w:t>.р</w:t>
        </w:r>
        <w:proofErr w:type="gramEnd"/>
        <w:r w:rsidRPr="00844048">
          <w:rPr>
            <w:bCs/>
            <w:sz w:val="28"/>
            <w:szCs w:val="28"/>
          </w:rPr>
          <w:t>у</w:t>
        </w:r>
        <w:proofErr w:type="spellEnd"/>
        <w:r w:rsidRPr="00844048">
          <w:rPr>
            <w:bCs/>
            <w:sz w:val="28"/>
            <w:szCs w:val="28"/>
          </w:rPr>
          <w:t>: материалы для родителей</w:t>
        </w:r>
      </w:hyperlink>
      <w:r w:rsidRPr="00844048">
        <w:rPr>
          <w:sz w:val="28"/>
          <w:szCs w:val="28"/>
        </w:rPr>
        <w:t xml:space="preserve"> </w:t>
      </w:r>
    </w:p>
    <w:p w:rsidR="00166FA1" w:rsidRPr="00BD16DA" w:rsidRDefault="00234F1A" w:rsidP="008F2DB4">
      <w:pPr>
        <w:shd w:val="clear" w:color="auto" w:fill="FFFFFF"/>
        <w:tabs>
          <w:tab w:val="num" w:pos="284"/>
        </w:tabs>
        <w:jc w:val="both"/>
        <w:rPr>
          <w:sz w:val="28"/>
          <w:szCs w:val="28"/>
        </w:rPr>
      </w:pPr>
      <w:hyperlink r:id="rId14" w:tgtFrame="_blank" w:history="1">
        <w:r w:rsidR="00166FA1" w:rsidRPr="00844048">
          <w:rPr>
            <w:iCs/>
            <w:sz w:val="28"/>
            <w:szCs w:val="28"/>
          </w:rPr>
          <w:t>http://www.defectolog.ru</w:t>
        </w:r>
      </w:hyperlink>
      <w:r w:rsidR="00166FA1" w:rsidRPr="00844048">
        <w:rPr>
          <w:sz w:val="28"/>
          <w:szCs w:val="28"/>
        </w:rPr>
        <w:t xml:space="preserve"> </w:t>
      </w:r>
    </w:p>
    <w:sectPr w:rsidR="00166FA1" w:rsidRPr="00BD16DA" w:rsidSect="00F31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1FF4"/>
    <w:multiLevelType w:val="hybridMultilevel"/>
    <w:tmpl w:val="4CEC6230"/>
    <w:lvl w:ilvl="0" w:tplc="A4C49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0582EBA"/>
    <w:multiLevelType w:val="hybridMultilevel"/>
    <w:tmpl w:val="6D84B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B57981"/>
    <w:multiLevelType w:val="hybridMultilevel"/>
    <w:tmpl w:val="1BCA894E"/>
    <w:lvl w:ilvl="0" w:tplc="1548B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807BAF"/>
    <w:multiLevelType w:val="hybridMultilevel"/>
    <w:tmpl w:val="0D0CF104"/>
    <w:lvl w:ilvl="0" w:tplc="B694F6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C0718E"/>
    <w:multiLevelType w:val="hybridMultilevel"/>
    <w:tmpl w:val="6EF4E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A91D11"/>
    <w:multiLevelType w:val="hybridMultilevel"/>
    <w:tmpl w:val="D47C3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0814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601655"/>
    <w:multiLevelType w:val="hybridMultilevel"/>
    <w:tmpl w:val="AF5E2948"/>
    <w:lvl w:ilvl="0" w:tplc="37ECA17C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75F7F"/>
    <w:multiLevelType w:val="hybridMultilevel"/>
    <w:tmpl w:val="BE7AC9E6"/>
    <w:lvl w:ilvl="0" w:tplc="150E0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E90A15"/>
    <w:multiLevelType w:val="hybridMultilevel"/>
    <w:tmpl w:val="9FBC66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E54BD"/>
    <w:multiLevelType w:val="hybridMultilevel"/>
    <w:tmpl w:val="2A184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8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3B43"/>
    <w:rsid w:val="0000272D"/>
    <w:rsid w:val="00166FA1"/>
    <w:rsid w:val="001E32AC"/>
    <w:rsid w:val="00211A2A"/>
    <w:rsid w:val="00234F1A"/>
    <w:rsid w:val="00306BDB"/>
    <w:rsid w:val="004320C2"/>
    <w:rsid w:val="00441722"/>
    <w:rsid w:val="00480C79"/>
    <w:rsid w:val="004C4070"/>
    <w:rsid w:val="0054730B"/>
    <w:rsid w:val="0055736A"/>
    <w:rsid w:val="00574A92"/>
    <w:rsid w:val="005D5B00"/>
    <w:rsid w:val="005F32DF"/>
    <w:rsid w:val="006C3E20"/>
    <w:rsid w:val="007349DD"/>
    <w:rsid w:val="008241B4"/>
    <w:rsid w:val="00844048"/>
    <w:rsid w:val="008B67FD"/>
    <w:rsid w:val="008F2DB4"/>
    <w:rsid w:val="009B5401"/>
    <w:rsid w:val="009F3B43"/>
    <w:rsid w:val="00BD16DA"/>
    <w:rsid w:val="00C55A78"/>
    <w:rsid w:val="00C62E8D"/>
    <w:rsid w:val="00C83620"/>
    <w:rsid w:val="00CE5011"/>
    <w:rsid w:val="00F13D7C"/>
    <w:rsid w:val="00F3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3B4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3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9F3B4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No Spacing"/>
    <w:qFormat/>
    <w:rsid w:val="009F3B4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F3B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9F3B43"/>
    <w:rPr>
      <w:color w:val="0000FF"/>
      <w:u w:val="single"/>
    </w:rPr>
  </w:style>
  <w:style w:type="character" w:styleId="a5">
    <w:name w:val="Emphasis"/>
    <w:basedOn w:val="a0"/>
    <w:qFormat/>
    <w:rsid w:val="00166FA1"/>
    <w:rPr>
      <w:b/>
      <w:bCs/>
      <w:i w:val="0"/>
      <w:iCs w:val="0"/>
    </w:rPr>
  </w:style>
  <w:style w:type="paragraph" w:styleId="a6">
    <w:name w:val="List Paragraph"/>
    <w:basedOn w:val="a"/>
    <w:uiPriority w:val="34"/>
    <w:qFormat/>
    <w:rsid w:val="00BD16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m.uspi.ru/cgi-bin/zgate.exe?follow+3328+RU%5CUSPI%5CSERIAL22263%5B1,12%5D+rus" TargetMode="External"/><Relationship Id="rId13" Type="http://schemas.openxmlformats.org/officeDocument/2006/relationships/hyperlink" Target="http://www.school.edu.ru/catalog.asp?cat_ob_no=12&amp;ob_no=19249&amp;oll.ob_no_to=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logopedshop.ru/item/229/" TargetMode="External"/><Relationship Id="rId12" Type="http://schemas.openxmlformats.org/officeDocument/2006/relationships/hyperlink" Target="http://curative.cha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vlados.ru/book.asp?kod=9131" TargetMode="External"/><Relationship Id="rId11" Type="http://schemas.openxmlformats.org/officeDocument/2006/relationships/hyperlink" Target="http://www.school.edu.ru/click.asp?url=http%3A%2F%2Falmanah%2Eise%2Eedu%2Emhost%2Eru%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chool.edu.ru/catalog.asp?cat_ob_no=12&amp;ob_no=39088&amp;oll.ob_no_to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m.uspi.ru/cgi-bin/zgate.exe?follow+3328+RU%5CUSPI%5CSERIAL17918%5B1,12%5D+rus" TargetMode="External"/><Relationship Id="rId14" Type="http://schemas.openxmlformats.org/officeDocument/2006/relationships/hyperlink" Target="http://www.school.edu.ru/click.asp?url=http%3A%2F%2Fwww%2Edefectolog%2E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3796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14</cp:revision>
  <cp:lastPrinted>2018-02-11T17:55:00Z</cp:lastPrinted>
  <dcterms:created xsi:type="dcterms:W3CDTF">2017-11-23T22:55:00Z</dcterms:created>
  <dcterms:modified xsi:type="dcterms:W3CDTF">2018-03-11T15:01:00Z</dcterms:modified>
</cp:coreProperties>
</file>